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9D" w:rsidRPr="002D6131" w:rsidRDefault="00C435C5" w:rsidP="00AF2EA1">
      <w:pPr>
        <w:tabs>
          <w:tab w:val="left" w:pos="1260"/>
        </w:tabs>
        <w:ind w:left="360"/>
        <w:jc w:val="both"/>
        <w:rPr>
          <w:color w:val="000000"/>
          <w:sz w:val="28"/>
          <w:szCs w:val="28"/>
          <w:lang w:val="kk-KZ"/>
        </w:rPr>
      </w:pPr>
      <w:r w:rsidRPr="002D6131">
        <w:rPr>
          <w:b/>
          <w:color w:val="000000"/>
          <w:sz w:val="28"/>
          <w:szCs w:val="28"/>
          <w:lang w:val="kk-KZ"/>
        </w:rPr>
        <w:t xml:space="preserve">  </w:t>
      </w:r>
      <w:r w:rsidR="00AF2EA1">
        <w:rPr>
          <w:b/>
          <w:color w:val="000000"/>
          <w:sz w:val="28"/>
          <w:szCs w:val="28"/>
          <w:lang w:val="kk-KZ"/>
        </w:rPr>
        <w:tab/>
      </w:r>
      <w:r w:rsidR="000718F2" w:rsidRPr="00AF2EA1">
        <w:rPr>
          <w:color w:val="000000"/>
          <w:sz w:val="28"/>
          <w:szCs w:val="28"/>
          <w:lang w:val="kk-KZ"/>
        </w:rPr>
        <w:t>12 сәуір 2013 жылы</w:t>
      </w:r>
      <w:r w:rsidR="000718F2" w:rsidRPr="002D6131">
        <w:rPr>
          <w:color w:val="000000"/>
          <w:sz w:val="28"/>
          <w:szCs w:val="28"/>
          <w:lang w:val="kk-KZ"/>
        </w:rPr>
        <w:t xml:space="preserve"> </w:t>
      </w:r>
      <w:r w:rsidRPr="002D6131">
        <w:rPr>
          <w:color w:val="000000"/>
          <w:sz w:val="28"/>
          <w:szCs w:val="28"/>
          <w:lang w:val="kk-KZ"/>
        </w:rPr>
        <w:t xml:space="preserve"> </w:t>
      </w:r>
      <w:r w:rsidR="00042E76" w:rsidRPr="002D6131">
        <w:rPr>
          <w:rFonts w:ascii="Georgia" w:hAnsi="Georgia"/>
          <w:color w:val="000000"/>
          <w:sz w:val="32"/>
          <w:szCs w:val="32"/>
          <w:lang w:val="kk-KZ"/>
        </w:rPr>
        <w:t>«</w:t>
      </w:r>
      <w:r w:rsidR="00042E76" w:rsidRPr="002D6131">
        <w:rPr>
          <w:color w:val="000000"/>
          <w:sz w:val="28"/>
          <w:szCs w:val="28"/>
          <w:lang w:val="kk-KZ"/>
        </w:rPr>
        <w:t>Оқушылардың функционалдық сауаттылығын дамыту: мәселелер мен болашақта жүзеге  асыру</w:t>
      </w:r>
      <w:r w:rsidR="00042E76" w:rsidRPr="002D6131">
        <w:rPr>
          <w:rFonts w:ascii="Georgia" w:hAnsi="Georgia"/>
          <w:i/>
          <w:color w:val="000000"/>
          <w:sz w:val="32"/>
          <w:szCs w:val="32"/>
          <w:lang w:val="kk-KZ"/>
        </w:rPr>
        <w:t>»</w:t>
      </w:r>
      <w:r w:rsidR="002D6131" w:rsidRPr="002D6131">
        <w:rPr>
          <w:color w:val="000000"/>
          <w:sz w:val="28"/>
          <w:szCs w:val="28"/>
          <w:lang w:val="kk-KZ"/>
        </w:rPr>
        <w:t xml:space="preserve"> тақырыбында </w:t>
      </w:r>
      <w:r w:rsidR="000718F2" w:rsidRPr="002D6131">
        <w:rPr>
          <w:color w:val="000000"/>
          <w:lang w:val="kk-KZ"/>
        </w:rPr>
        <w:t>Х</w:t>
      </w:r>
      <w:r w:rsidR="000718F2" w:rsidRPr="00AF2EA1">
        <w:rPr>
          <w:color w:val="000000"/>
          <w:lang w:val="kk-KZ"/>
        </w:rPr>
        <w:t>V</w:t>
      </w:r>
      <w:r w:rsidR="000718F2" w:rsidRPr="002D6131">
        <w:rPr>
          <w:color w:val="000000"/>
          <w:lang w:val="kk-KZ"/>
        </w:rPr>
        <w:t xml:space="preserve"> </w:t>
      </w:r>
      <w:r w:rsidR="000718F2" w:rsidRPr="002D6131">
        <w:rPr>
          <w:color w:val="000000"/>
          <w:sz w:val="28"/>
          <w:szCs w:val="28"/>
          <w:lang w:val="kk-KZ"/>
        </w:rPr>
        <w:t>аймақтық  ғылыми практикалық конференция өтті.</w:t>
      </w:r>
    </w:p>
    <w:p w:rsidR="006C6766" w:rsidRDefault="00C435C5" w:rsidP="006C6766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kk-KZ"/>
        </w:rPr>
      </w:pPr>
      <w:r w:rsidRPr="00C435C5">
        <w:rPr>
          <w:color w:val="000000"/>
          <w:sz w:val="28"/>
          <w:szCs w:val="28"/>
          <w:lang w:val="kk-KZ"/>
        </w:rPr>
        <w:t xml:space="preserve">Конференцияның мақсаты: </w:t>
      </w:r>
      <w:r>
        <w:rPr>
          <w:color w:val="000000"/>
          <w:sz w:val="28"/>
          <w:szCs w:val="28"/>
          <w:lang w:val="kk-KZ"/>
        </w:rPr>
        <w:t xml:space="preserve"> Мұғалімдердің  кәсіби</w:t>
      </w:r>
      <w:r w:rsidR="0084569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құзырлылы</w:t>
      </w:r>
      <w:r w:rsidR="0084569D">
        <w:rPr>
          <w:color w:val="000000"/>
          <w:sz w:val="28"/>
          <w:szCs w:val="28"/>
          <w:lang w:val="kk-KZ"/>
        </w:rPr>
        <w:t xml:space="preserve">ғының даму келешегі, </w:t>
      </w:r>
      <w:r w:rsidR="00210E7F">
        <w:rPr>
          <w:color w:val="000000"/>
          <w:sz w:val="28"/>
          <w:szCs w:val="28"/>
          <w:lang w:val="kk-KZ"/>
        </w:rPr>
        <w:t>мәселелері, тәжірибелер</w:t>
      </w:r>
      <w:r w:rsidR="0084569D">
        <w:rPr>
          <w:color w:val="000000"/>
          <w:sz w:val="28"/>
          <w:szCs w:val="28"/>
          <w:lang w:val="kk-KZ"/>
        </w:rPr>
        <w:t>мен  танысу</w:t>
      </w:r>
      <w:r w:rsidR="002D6131" w:rsidRPr="002D6131">
        <w:rPr>
          <w:color w:val="000000"/>
          <w:sz w:val="28"/>
          <w:szCs w:val="28"/>
          <w:lang w:val="kk-KZ"/>
        </w:rPr>
        <w:t>.</w:t>
      </w:r>
      <w:r w:rsidR="002D6131" w:rsidRPr="002D6131">
        <w:rPr>
          <w:i/>
          <w:color w:val="000000"/>
          <w:sz w:val="28"/>
          <w:szCs w:val="28"/>
          <w:lang w:val="kk-KZ"/>
        </w:rPr>
        <w:t xml:space="preserve"> </w:t>
      </w:r>
    </w:p>
    <w:p w:rsidR="00CD7A05" w:rsidRPr="00AF2EA1" w:rsidRDefault="002D6131" w:rsidP="006C67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AF2EA1">
        <w:rPr>
          <w:rFonts w:ascii="Cambria" w:hAnsi="Cambria"/>
          <w:color w:val="000000"/>
          <w:sz w:val="28"/>
          <w:szCs w:val="28"/>
          <w:lang w:val="kk-KZ"/>
        </w:rPr>
        <w:t xml:space="preserve"> Пленарлы</w:t>
      </w:r>
      <w:r w:rsidRPr="00AF2EA1">
        <w:rPr>
          <w:color w:val="000000"/>
          <w:sz w:val="28"/>
          <w:szCs w:val="28"/>
          <w:lang w:val="kk-KZ"/>
        </w:rPr>
        <w:t xml:space="preserve">қ мәжіліс </w:t>
      </w:r>
      <w:r w:rsidRPr="00AF2EA1">
        <w:rPr>
          <w:rFonts w:ascii="Cambria" w:hAnsi="Cambria"/>
          <w:color w:val="000000"/>
          <w:sz w:val="28"/>
          <w:szCs w:val="28"/>
          <w:lang w:val="kk-KZ"/>
        </w:rPr>
        <w:t xml:space="preserve">№2 </w:t>
      </w:r>
      <w:r w:rsidRPr="00AF2EA1">
        <w:rPr>
          <w:color w:val="000000"/>
          <w:sz w:val="28"/>
          <w:szCs w:val="28"/>
          <w:lang w:val="kk-KZ"/>
        </w:rPr>
        <w:t>өнер  мектебінің базасында</w:t>
      </w:r>
      <w:r w:rsidR="00E547A7" w:rsidRPr="00AF2EA1">
        <w:rPr>
          <w:color w:val="000000"/>
          <w:sz w:val="28"/>
          <w:szCs w:val="28"/>
          <w:lang w:val="kk-KZ"/>
        </w:rPr>
        <w:t xml:space="preserve"> өтті.</w:t>
      </w:r>
      <w:r w:rsidR="001C538E" w:rsidRPr="00AF2EA1">
        <w:rPr>
          <w:color w:val="000000"/>
          <w:sz w:val="28"/>
          <w:szCs w:val="28"/>
          <w:lang w:val="kk-KZ"/>
        </w:rPr>
        <w:t xml:space="preserve"> </w:t>
      </w:r>
      <w:r w:rsidR="00636CAA" w:rsidRPr="00AF2EA1">
        <w:rPr>
          <w:color w:val="000000"/>
          <w:sz w:val="28"/>
          <w:szCs w:val="28"/>
          <w:lang w:val="kk-KZ"/>
        </w:rPr>
        <w:t xml:space="preserve">Пленарлық мәжілісте: </w:t>
      </w:r>
    </w:p>
    <w:p w:rsidR="00636CAA" w:rsidRPr="00AF2EA1" w:rsidRDefault="00636CAA" w:rsidP="006C6766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kk-KZ"/>
        </w:rPr>
      </w:pPr>
      <w:r w:rsidRPr="00AF2EA1">
        <w:rPr>
          <w:color w:val="000000"/>
          <w:sz w:val="28"/>
          <w:szCs w:val="28"/>
          <w:lang w:val="kk-KZ"/>
        </w:rPr>
        <w:t>1. «</w:t>
      </w:r>
      <w:r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2012-2016жж.. SWOT– талдау </w:t>
      </w:r>
      <w:r w:rsidRPr="00AF2EA1">
        <w:rPr>
          <w:bCs/>
          <w:i/>
          <w:color w:val="000000"/>
          <w:sz w:val="28"/>
          <w:szCs w:val="28"/>
          <w:lang w:val="kk-KZ"/>
        </w:rPr>
        <w:t>әдістеме негізінде гимназия оқушыларының функционалдық сауаттылығын  дамыту жоспарының әзірлемесі</w:t>
      </w:r>
      <w:r w:rsidR="00CD5160"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 </w:t>
      </w:r>
      <w:r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>»-</w:t>
      </w:r>
      <w:r w:rsidRPr="00AF2EA1">
        <w:rPr>
          <w:color w:val="000000"/>
          <w:sz w:val="28"/>
          <w:szCs w:val="28"/>
          <w:lang w:val="kk-KZ"/>
        </w:rPr>
        <w:t>№38 гимназия директорының ОТІ меңгерушісі Я.А.Золотарева</w:t>
      </w:r>
    </w:p>
    <w:p w:rsidR="00636CAA" w:rsidRPr="00AF2EA1" w:rsidRDefault="00636CAA" w:rsidP="00CD5160">
      <w:pPr>
        <w:rPr>
          <w:rFonts w:ascii="Cambria" w:hAnsi="Cambria"/>
          <w:bCs/>
          <w:i/>
          <w:color w:val="000000"/>
          <w:sz w:val="28"/>
          <w:szCs w:val="28"/>
          <w:lang w:val="kk-KZ"/>
        </w:rPr>
      </w:pPr>
      <w:r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2. </w:t>
      </w:r>
      <w:r w:rsidR="00CD5160"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«Білім алу ортасын дамытуда </w:t>
      </w:r>
      <w:r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 №33 МББК </w:t>
      </w:r>
      <w:r w:rsidR="00CD5160"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 к</w:t>
      </w:r>
      <w:r w:rsidR="00CD5160" w:rsidRPr="00AF2EA1">
        <w:rPr>
          <w:bCs/>
          <w:i/>
          <w:color w:val="000000"/>
          <w:sz w:val="28"/>
          <w:szCs w:val="28"/>
          <w:lang w:val="kk-KZ"/>
        </w:rPr>
        <w:t>әсіби және тұлғаның  өзіндік  оқыт</w:t>
      </w:r>
      <w:r w:rsidR="00473C9C" w:rsidRPr="00AF2EA1">
        <w:rPr>
          <w:bCs/>
          <w:i/>
          <w:color w:val="000000"/>
          <w:sz w:val="28"/>
          <w:szCs w:val="28"/>
          <w:lang w:val="kk-KZ"/>
        </w:rPr>
        <w:t xml:space="preserve">уда </w:t>
      </w:r>
      <w:r w:rsidR="00CD5160" w:rsidRPr="00AF2EA1">
        <w:rPr>
          <w:bCs/>
          <w:i/>
          <w:color w:val="000000"/>
          <w:sz w:val="28"/>
          <w:szCs w:val="28"/>
          <w:lang w:val="kk-KZ"/>
        </w:rPr>
        <w:t xml:space="preserve"> жағдай</w:t>
      </w:r>
      <w:r w:rsidR="00473C9C" w:rsidRPr="00AF2EA1">
        <w:rPr>
          <w:bCs/>
          <w:i/>
          <w:color w:val="000000"/>
          <w:sz w:val="28"/>
          <w:szCs w:val="28"/>
          <w:lang w:val="kk-KZ"/>
        </w:rPr>
        <w:t xml:space="preserve"> </w:t>
      </w:r>
      <w:r w:rsidR="00CD5160" w:rsidRPr="00AF2EA1">
        <w:rPr>
          <w:bCs/>
          <w:i/>
          <w:color w:val="000000"/>
          <w:sz w:val="28"/>
          <w:szCs w:val="28"/>
          <w:lang w:val="kk-KZ"/>
        </w:rPr>
        <w:t xml:space="preserve"> жасауы» </w:t>
      </w:r>
      <w:r w:rsidRPr="00AF2EA1">
        <w:rPr>
          <w:bCs/>
          <w:i/>
          <w:sz w:val="28"/>
          <w:szCs w:val="28"/>
          <w:lang w:val="kk-KZ"/>
        </w:rPr>
        <w:t>Турсунбаева Д.Ж., №33</w:t>
      </w:r>
      <w:r w:rsidR="00CD5160" w:rsidRPr="00AF2EA1">
        <w:rPr>
          <w:bCs/>
          <w:i/>
          <w:sz w:val="28"/>
          <w:szCs w:val="28"/>
          <w:lang w:val="kk-KZ"/>
        </w:rPr>
        <w:t xml:space="preserve"> МББК</w:t>
      </w:r>
      <w:r w:rsidRPr="00AF2EA1">
        <w:rPr>
          <w:bCs/>
          <w:i/>
          <w:sz w:val="28"/>
          <w:szCs w:val="28"/>
          <w:lang w:val="kk-KZ"/>
        </w:rPr>
        <w:t xml:space="preserve">, </w:t>
      </w:r>
      <w:r w:rsidR="00CD5160" w:rsidRPr="00AF2EA1">
        <w:rPr>
          <w:bCs/>
          <w:i/>
          <w:sz w:val="28"/>
          <w:szCs w:val="28"/>
          <w:lang w:val="kk-KZ"/>
        </w:rPr>
        <w:t>директордың ҒӘЖ орынбасары</w:t>
      </w:r>
    </w:p>
    <w:p w:rsidR="00636CAA" w:rsidRPr="00AF2EA1" w:rsidRDefault="00636CAA" w:rsidP="00CD5160">
      <w:pPr>
        <w:jc w:val="both"/>
        <w:rPr>
          <w:rFonts w:ascii="Cambria" w:hAnsi="Cambria"/>
          <w:bCs/>
          <w:i/>
          <w:color w:val="000000"/>
          <w:sz w:val="28"/>
          <w:szCs w:val="28"/>
          <w:lang w:val="kk-KZ"/>
        </w:rPr>
      </w:pPr>
      <w:r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>3.</w:t>
      </w:r>
      <w:r w:rsidR="00CD5160"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 «Мектепке дейінгі кешенді дамыту к</w:t>
      </w:r>
      <w:r w:rsidR="00CD5160" w:rsidRPr="00AF2EA1">
        <w:rPr>
          <w:bCs/>
          <w:i/>
          <w:color w:val="000000"/>
          <w:sz w:val="28"/>
          <w:szCs w:val="28"/>
          <w:lang w:val="kk-KZ"/>
        </w:rPr>
        <w:t>өрсеткіші тәрбие – оқу үдерісінің негізгі көрсеткіші»</w:t>
      </w:r>
      <w:r w:rsidR="00CD5160" w:rsidRPr="00AF2EA1">
        <w:rPr>
          <w:bCs/>
          <w:i/>
          <w:sz w:val="28"/>
          <w:szCs w:val="28"/>
          <w:lang w:val="kk-KZ"/>
        </w:rPr>
        <w:t xml:space="preserve"> </w:t>
      </w:r>
      <w:r w:rsidR="00473C9C" w:rsidRPr="00AF2EA1">
        <w:rPr>
          <w:bCs/>
          <w:i/>
          <w:sz w:val="28"/>
          <w:szCs w:val="28"/>
          <w:lang w:val="kk-KZ"/>
        </w:rPr>
        <w:t>Мұқ</w:t>
      </w:r>
      <w:r w:rsidRPr="00AF2EA1">
        <w:rPr>
          <w:bCs/>
          <w:i/>
          <w:sz w:val="28"/>
          <w:szCs w:val="28"/>
          <w:lang w:val="kk-KZ"/>
        </w:rPr>
        <w:t>анова С.С., «Балдырған»</w:t>
      </w:r>
      <w:r w:rsidR="00473C9C" w:rsidRPr="00AF2EA1">
        <w:rPr>
          <w:bCs/>
          <w:i/>
          <w:sz w:val="28"/>
          <w:szCs w:val="28"/>
          <w:lang w:val="kk-KZ"/>
        </w:rPr>
        <w:t>б\б</w:t>
      </w:r>
      <w:r w:rsidRPr="00AF2EA1">
        <w:rPr>
          <w:bCs/>
          <w:i/>
          <w:sz w:val="28"/>
          <w:szCs w:val="28"/>
          <w:lang w:val="kk-KZ"/>
        </w:rPr>
        <w:t xml:space="preserve">,  </w:t>
      </w:r>
      <w:r w:rsidR="00473C9C" w:rsidRPr="00AF2EA1">
        <w:rPr>
          <w:bCs/>
          <w:i/>
          <w:sz w:val="28"/>
          <w:szCs w:val="28"/>
          <w:lang w:val="kk-KZ"/>
        </w:rPr>
        <w:t>әдіскері</w:t>
      </w:r>
      <w:r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 </w:t>
      </w:r>
    </w:p>
    <w:p w:rsidR="00636CAA" w:rsidRPr="00AF2EA1" w:rsidRDefault="00636CAA" w:rsidP="00473C9C">
      <w:pPr>
        <w:shd w:val="clear" w:color="auto" w:fill="FFFFFF"/>
        <w:jc w:val="both"/>
        <w:rPr>
          <w:i/>
          <w:sz w:val="28"/>
          <w:szCs w:val="28"/>
          <w:lang w:val="kk-KZ"/>
        </w:rPr>
      </w:pPr>
      <w:r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 xml:space="preserve">4. </w:t>
      </w:r>
      <w:r w:rsidR="00473C9C"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>«</w:t>
      </w:r>
      <w:r w:rsidRPr="00AF2EA1">
        <w:rPr>
          <w:rFonts w:ascii="Cambria" w:hAnsi="Cambria"/>
          <w:bCs/>
          <w:i/>
          <w:color w:val="000000"/>
          <w:sz w:val="28"/>
          <w:szCs w:val="28"/>
          <w:lang w:val="kk-KZ"/>
        </w:rPr>
        <w:t>Жеті модуль идеяларын информатика саба</w:t>
      </w:r>
      <w:r w:rsidRPr="00AF2EA1">
        <w:rPr>
          <w:bCs/>
          <w:i/>
          <w:color w:val="000000"/>
          <w:sz w:val="28"/>
          <w:szCs w:val="28"/>
          <w:lang w:val="kk-KZ"/>
        </w:rPr>
        <w:t>қ</w:t>
      </w:r>
      <w:r w:rsidRPr="00AF2EA1">
        <w:rPr>
          <w:rFonts w:ascii="Cambria" w:hAnsi="Cambria" w:cs="Cambria"/>
          <w:bCs/>
          <w:i/>
          <w:color w:val="000000"/>
          <w:sz w:val="28"/>
          <w:szCs w:val="28"/>
          <w:lang w:val="kk-KZ"/>
        </w:rPr>
        <w:t xml:space="preserve">тарында </w:t>
      </w:r>
      <w:r w:rsidRPr="00AF2EA1">
        <w:rPr>
          <w:bCs/>
          <w:i/>
          <w:color w:val="000000"/>
          <w:sz w:val="28"/>
          <w:szCs w:val="28"/>
          <w:lang w:val="kk-KZ"/>
        </w:rPr>
        <w:t>қ</w:t>
      </w:r>
      <w:r w:rsidRPr="00AF2EA1">
        <w:rPr>
          <w:rFonts w:ascii="Cambria" w:hAnsi="Cambria" w:cs="Cambria"/>
          <w:bCs/>
          <w:i/>
          <w:color w:val="000000"/>
          <w:sz w:val="28"/>
          <w:szCs w:val="28"/>
          <w:lang w:val="kk-KZ"/>
        </w:rPr>
        <w:t>олдану</w:t>
      </w:r>
      <w:r w:rsidR="00473C9C" w:rsidRPr="00AF2EA1">
        <w:rPr>
          <w:sz w:val="28"/>
          <w:szCs w:val="28"/>
          <w:lang w:val="kk-KZ"/>
        </w:rPr>
        <w:t>»</w:t>
      </w:r>
      <w:r w:rsidRPr="00AF2EA1">
        <w:rPr>
          <w:sz w:val="28"/>
          <w:szCs w:val="28"/>
          <w:lang w:val="kk-KZ"/>
        </w:rPr>
        <w:t xml:space="preserve">   </w:t>
      </w:r>
      <w:r w:rsidRPr="00AF2EA1">
        <w:rPr>
          <w:i/>
          <w:sz w:val="28"/>
          <w:szCs w:val="28"/>
          <w:lang w:val="kk-KZ"/>
        </w:rPr>
        <w:t>Кайкенова У.И., Елубай Г</w:t>
      </w:r>
      <w:r w:rsidR="00473C9C" w:rsidRPr="00AF2EA1">
        <w:rPr>
          <w:i/>
          <w:sz w:val="28"/>
          <w:szCs w:val="28"/>
          <w:lang w:val="kk-KZ"/>
        </w:rPr>
        <w:t>.М.</w:t>
      </w:r>
      <w:r w:rsidRPr="00AF2EA1">
        <w:rPr>
          <w:i/>
          <w:sz w:val="28"/>
          <w:szCs w:val="28"/>
          <w:lang w:val="kk-KZ"/>
        </w:rPr>
        <w:t xml:space="preserve">             № 68 МИББ кешенінің информатика пәнінің мұғалімдері</w:t>
      </w:r>
    </w:p>
    <w:p w:rsidR="00636CAA" w:rsidRDefault="00636CAA" w:rsidP="00636CAA">
      <w:pPr>
        <w:rPr>
          <w:rFonts w:ascii="Cambria" w:hAnsi="Cambria"/>
          <w:b/>
          <w:bCs/>
          <w:i/>
          <w:color w:val="000000"/>
          <w:sz w:val="28"/>
          <w:szCs w:val="28"/>
          <w:lang w:val="kk-KZ"/>
        </w:rPr>
      </w:pPr>
      <w:r w:rsidRPr="00AF2EA1">
        <w:rPr>
          <w:rFonts w:ascii="Cambria" w:hAnsi="Cambria"/>
          <w:b/>
          <w:bCs/>
          <w:i/>
          <w:color w:val="000000"/>
          <w:sz w:val="28"/>
          <w:szCs w:val="28"/>
          <w:lang w:val="kk-KZ"/>
        </w:rPr>
        <w:t xml:space="preserve">5.  </w:t>
      </w:r>
      <w:r w:rsidRPr="00AF2EA1">
        <w:rPr>
          <w:i/>
          <w:color w:val="000000"/>
          <w:sz w:val="28"/>
          <w:szCs w:val="28"/>
          <w:lang w:val="kk-KZ"/>
        </w:rPr>
        <w:t>«Дарынды оқушылармен жұмыс»</w:t>
      </w:r>
      <w:r w:rsidR="00473C9C" w:rsidRPr="00AF2EA1">
        <w:rPr>
          <w:i/>
          <w:color w:val="000000"/>
          <w:sz w:val="28"/>
          <w:szCs w:val="28"/>
          <w:lang w:val="kk-KZ"/>
        </w:rPr>
        <w:t xml:space="preserve"> № 61 НОМ қазақ тілі мен әдебиет </w:t>
      </w:r>
      <w:r w:rsidR="00210E7F" w:rsidRPr="00AF2EA1">
        <w:rPr>
          <w:i/>
          <w:color w:val="000000"/>
          <w:sz w:val="28"/>
          <w:szCs w:val="28"/>
          <w:lang w:val="kk-KZ"/>
        </w:rPr>
        <w:t xml:space="preserve">пәні </w:t>
      </w:r>
      <w:r w:rsidR="00473C9C" w:rsidRPr="00AF2EA1">
        <w:rPr>
          <w:i/>
          <w:color w:val="000000"/>
          <w:sz w:val="28"/>
          <w:szCs w:val="28"/>
          <w:lang w:val="kk-KZ"/>
        </w:rPr>
        <w:t>мұғалімі Д.К. Төрекелдина өз іс- тәжірибелері</w:t>
      </w:r>
      <w:r w:rsidR="006C6766" w:rsidRPr="00AF2EA1">
        <w:rPr>
          <w:i/>
          <w:color w:val="000000"/>
          <w:sz w:val="28"/>
          <w:szCs w:val="28"/>
          <w:lang w:val="kk-KZ"/>
        </w:rPr>
        <w:t xml:space="preserve">н </w:t>
      </w:r>
      <w:r w:rsidR="00473C9C" w:rsidRPr="00AF2EA1">
        <w:rPr>
          <w:i/>
          <w:color w:val="000000"/>
          <w:sz w:val="28"/>
          <w:szCs w:val="28"/>
          <w:lang w:val="kk-KZ"/>
        </w:rPr>
        <w:t>ортаға салды.</w:t>
      </w:r>
      <w:r w:rsidRPr="00AF2EA1">
        <w:rPr>
          <w:b/>
          <w:color w:val="000000"/>
          <w:sz w:val="28"/>
          <w:szCs w:val="28"/>
          <w:lang w:val="kk-KZ"/>
        </w:rPr>
        <w:tab/>
      </w:r>
      <w:r w:rsidRPr="00210E7F">
        <w:rPr>
          <w:b/>
          <w:color w:val="000000"/>
          <w:sz w:val="28"/>
          <w:szCs w:val="28"/>
          <w:lang w:val="kk-KZ"/>
        </w:rPr>
        <w:tab/>
      </w:r>
    </w:p>
    <w:p w:rsidR="00E547A7" w:rsidRPr="00E547A7" w:rsidRDefault="00AF2EA1" w:rsidP="00E547A7">
      <w:pPr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Секциялардың  </w:t>
      </w:r>
      <w:r w:rsidR="00E547A7" w:rsidRPr="00E547A7">
        <w:rPr>
          <w:color w:val="000000"/>
          <w:sz w:val="28"/>
          <w:szCs w:val="28"/>
          <w:lang w:val="kk-KZ"/>
        </w:rPr>
        <w:t>төмендегі негізгі бағыттары</w:t>
      </w:r>
      <w:r w:rsidR="00E547A7">
        <w:rPr>
          <w:color w:val="000000"/>
          <w:sz w:val="28"/>
          <w:szCs w:val="28"/>
          <w:lang w:val="kk-KZ"/>
        </w:rPr>
        <w:t>:</w:t>
      </w:r>
    </w:p>
    <w:p w:rsidR="00E547A7" w:rsidRDefault="00E547A7" w:rsidP="00E547A7">
      <w:pPr>
        <w:numPr>
          <w:ilvl w:val="0"/>
          <w:numId w:val="9"/>
        </w:numPr>
        <w:tabs>
          <w:tab w:val="num" w:pos="426"/>
        </w:tabs>
        <w:ind w:left="426" w:hanging="426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Білім сапасын басқарудың теориясы мен методологиясы</w:t>
      </w:r>
      <w:r w:rsidR="00473C9C">
        <w:rPr>
          <w:color w:val="000000"/>
          <w:sz w:val="28"/>
          <w:szCs w:val="28"/>
          <w:lang w:val="kk-KZ"/>
        </w:rPr>
        <w:t>;</w:t>
      </w:r>
    </w:p>
    <w:p w:rsidR="00E547A7" w:rsidRDefault="00E547A7" w:rsidP="00E547A7">
      <w:pPr>
        <w:numPr>
          <w:ilvl w:val="0"/>
          <w:numId w:val="9"/>
        </w:numPr>
        <w:tabs>
          <w:tab w:val="num" w:pos="426"/>
        </w:tabs>
        <w:ind w:left="426" w:hanging="426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Басқару сапасының  практикалық нәтижесі</w:t>
      </w:r>
      <w:r w:rsidR="00473C9C">
        <w:rPr>
          <w:color w:val="000000"/>
          <w:sz w:val="28"/>
          <w:szCs w:val="28"/>
          <w:lang w:val="kk-KZ"/>
        </w:rPr>
        <w:t>;</w:t>
      </w:r>
    </w:p>
    <w:p w:rsidR="00E547A7" w:rsidRDefault="00E547A7" w:rsidP="00E547A7">
      <w:pPr>
        <w:numPr>
          <w:ilvl w:val="0"/>
          <w:numId w:val="9"/>
        </w:numPr>
        <w:tabs>
          <w:tab w:val="num" w:pos="426"/>
        </w:tabs>
        <w:ind w:left="426" w:hanging="426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Бақылау, сапаны бағалау мониторингі</w:t>
      </w:r>
      <w:r w:rsidR="00473C9C">
        <w:rPr>
          <w:color w:val="000000"/>
          <w:sz w:val="28"/>
          <w:szCs w:val="28"/>
          <w:lang w:val="kk-KZ"/>
        </w:rPr>
        <w:t>;</w:t>
      </w:r>
    </w:p>
    <w:p w:rsidR="00E547A7" w:rsidRDefault="00E547A7" w:rsidP="00E547A7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Бейіндік оқыту</w:t>
      </w:r>
      <w:r w:rsidR="00473C9C">
        <w:rPr>
          <w:color w:val="000000"/>
          <w:sz w:val="28"/>
          <w:szCs w:val="28"/>
          <w:lang w:val="kk-KZ"/>
        </w:rPr>
        <w:t>;</w:t>
      </w:r>
    </w:p>
    <w:p w:rsidR="00E547A7" w:rsidRDefault="00E547A7" w:rsidP="00E547A7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Білім сапасын басқарудың ақпараттық технологиялары</w:t>
      </w:r>
      <w:r w:rsidR="00473C9C">
        <w:rPr>
          <w:color w:val="000000"/>
          <w:sz w:val="28"/>
          <w:szCs w:val="28"/>
          <w:lang w:val="kk-KZ"/>
        </w:rPr>
        <w:t>;</w:t>
      </w:r>
    </w:p>
    <w:p w:rsidR="00E547A7" w:rsidRDefault="00E547A7" w:rsidP="00E547A7">
      <w:pPr>
        <w:numPr>
          <w:ilvl w:val="0"/>
          <w:numId w:val="9"/>
        </w:numPr>
        <w:tabs>
          <w:tab w:val="num" w:pos="426"/>
        </w:tabs>
        <w:ind w:left="426" w:hanging="426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Мектепке дейінгі тәрбие: келешек және мәс</w:t>
      </w:r>
      <w:r w:rsidR="00473C9C">
        <w:rPr>
          <w:color w:val="000000"/>
          <w:sz w:val="28"/>
          <w:szCs w:val="28"/>
          <w:lang w:val="kk-KZ"/>
        </w:rPr>
        <w:t>елелер инновациялық тәжірбиелер;</w:t>
      </w:r>
    </w:p>
    <w:p w:rsidR="00E547A7" w:rsidRDefault="00E547A7" w:rsidP="00E547A7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134"/>
          <w:tab w:val="left" w:pos="14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Мектептердің оқу - әдістемелік қамты</w:t>
      </w:r>
      <w:r w:rsidR="00473C9C">
        <w:rPr>
          <w:color w:val="000000"/>
          <w:sz w:val="28"/>
          <w:szCs w:val="28"/>
          <w:lang w:val="kk-KZ"/>
        </w:rPr>
        <w:t>луы: ОТҮ сапа жағдайын сараптау;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Зерттеушілік іс - әрекет – мұғалімдердің </w:t>
      </w:r>
      <w:r w:rsidR="00473C9C">
        <w:rPr>
          <w:color w:val="000000"/>
          <w:sz w:val="28"/>
          <w:szCs w:val="28"/>
          <w:lang w:val="kk-KZ"/>
        </w:rPr>
        <w:t>өзіндік дамуының қажетті бөлігі;</w:t>
      </w:r>
    </w:p>
    <w:p w:rsidR="00E547A7" w:rsidRDefault="00E547A7" w:rsidP="006C6766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Мектеп: оқу үрдісіне қатысушыларға әлеу</w:t>
      </w:r>
      <w:r w:rsidR="00473C9C">
        <w:rPr>
          <w:color w:val="000000"/>
          <w:sz w:val="28"/>
          <w:szCs w:val="28"/>
          <w:lang w:val="kk-KZ"/>
        </w:rPr>
        <w:t>меттік және психологиялық көмек;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Оқушылар денс</w:t>
      </w:r>
      <w:r w:rsidR="00473C9C">
        <w:rPr>
          <w:color w:val="000000"/>
          <w:sz w:val="28"/>
          <w:szCs w:val="28"/>
          <w:lang w:val="kk-KZ"/>
        </w:rPr>
        <w:t>аулығы: мектеп жұмысының жүйесі;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Білім с</w:t>
      </w:r>
      <w:r w:rsidR="00210E7F">
        <w:rPr>
          <w:color w:val="000000"/>
          <w:sz w:val="28"/>
          <w:szCs w:val="28"/>
          <w:lang w:val="kk-KZ"/>
        </w:rPr>
        <w:t>апасы:  оның бағалау өлшемдері</w:t>
      </w:r>
      <w:r w:rsidR="00473C9C">
        <w:rPr>
          <w:color w:val="000000"/>
          <w:sz w:val="28"/>
          <w:szCs w:val="28"/>
          <w:lang w:val="kk-KZ"/>
        </w:rPr>
        <w:t>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Сабақтан тыс т</w:t>
      </w:r>
      <w:r w:rsidR="00473C9C">
        <w:rPr>
          <w:color w:val="000000"/>
          <w:sz w:val="28"/>
          <w:szCs w:val="28"/>
          <w:lang w:val="kk-KZ"/>
        </w:rPr>
        <w:t>әрбие жұмыстары : нақты нәтиже;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Оқуға деген ықыластың болмау себебі: оны</w:t>
      </w:r>
      <w:r w:rsidR="00473C9C">
        <w:rPr>
          <w:color w:val="000000"/>
          <w:sz w:val="28"/>
          <w:szCs w:val="28"/>
          <w:lang w:val="kk-KZ"/>
        </w:rPr>
        <w:t>ң кедергілері және арылу тәсілі;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Оқушылардың жетістікке ж</w:t>
      </w:r>
      <w:r w:rsidR="00473C9C">
        <w:rPr>
          <w:color w:val="000000"/>
          <w:sz w:val="28"/>
          <w:szCs w:val="28"/>
          <w:lang w:val="kk-KZ"/>
        </w:rPr>
        <w:t>етуін бағдарлауды қалыптастыру;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Әлеуметтік маңызды құндылықты қабылдауды және </w:t>
      </w:r>
      <w:r w:rsidR="00473C9C">
        <w:rPr>
          <w:color w:val="000000"/>
          <w:sz w:val="28"/>
          <w:szCs w:val="28"/>
          <w:lang w:val="kk-KZ"/>
        </w:rPr>
        <w:t>оқушылардың меңгеруіне бағыттау;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Оқушылар тәрбиесіндегі әлеуметтік-гуманитарлы</w:t>
      </w:r>
      <w:r w:rsidR="00473C9C">
        <w:rPr>
          <w:color w:val="000000"/>
          <w:sz w:val="28"/>
          <w:szCs w:val="28"/>
          <w:lang w:val="kk-KZ"/>
        </w:rPr>
        <w:t>қ мәселелер;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Инновациялық іс - әрекет: қал</w:t>
      </w:r>
      <w:r w:rsidR="00473C9C">
        <w:rPr>
          <w:color w:val="000000"/>
          <w:sz w:val="28"/>
          <w:szCs w:val="28"/>
          <w:lang w:val="kk-KZ"/>
        </w:rPr>
        <w:t>ыптасуы, дамуы,үдемелілік</w:t>
      </w:r>
      <w:r w:rsidR="00210E7F">
        <w:rPr>
          <w:color w:val="000000"/>
          <w:sz w:val="28"/>
          <w:szCs w:val="28"/>
          <w:lang w:val="kk-KZ"/>
        </w:rPr>
        <w:t xml:space="preserve"> </w:t>
      </w:r>
      <w:r w:rsidR="00473C9C">
        <w:rPr>
          <w:color w:val="000000"/>
          <w:sz w:val="28"/>
          <w:szCs w:val="28"/>
          <w:lang w:val="kk-KZ"/>
        </w:rPr>
        <w:t>өлшемі;</w:t>
      </w:r>
    </w:p>
    <w:p w:rsidR="00E547A7" w:rsidRDefault="00E547A7" w:rsidP="00E547A7">
      <w:pPr>
        <w:numPr>
          <w:ilvl w:val="0"/>
          <w:numId w:val="10"/>
        </w:numPr>
        <w:tabs>
          <w:tab w:val="clear" w:pos="720"/>
          <w:tab w:val="num" w:pos="426"/>
          <w:tab w:val="left" w:pos="1620"/>
        </w:tabs>
        <w:spacing w:before="100" w:beforeAutospacing="1" w:after="100" w:afterAutospacing="1"/>
        <w:ind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Инклюзив</w:t>
      </w:r>
      <w:r w:rsidR="00473C9C">
        <w:rPr>
          <w:color w:val="000000"/>
          <w:sz w:val="28"/>
          <w:szCs w:val="28"/>
          <w:lang w:val="kk-KZ"/>
        </w:rPr>
        <w:t>тік бі</w:t>
      </w:r>
      <w:proofErr w:type="gramStart"/>
      <w:r w:rsidR="00473C9C">
        <w:rPr>
          <w:color w:val="000000"/>
          <w:sz w:val="28"/>
          <w:szCs w:val="28"/>
          <w:lang w:val="kk-KZ"/>
        </w:rPr>
        <w:t>л</w:t>
      </w:r>
      <w:proofErr w:type="gramEnd"/>
      <w:r w:rsidR="00473C9C">
        <w:rPr>
          <w:color w:val="000000"/>
          <w:sz w:val="28"/>
          <w:szCs w:val="28"/>
          <w:lang w:val="kk-KZ"/>
        </w:rPr>
        <w:t>ім беру;</w:t>
      </w:r>
    </w:p>
    <w:p w:rsidR="00F1290F" w:rsidRPr="00AF2EA1" w:rsidRDefault="00E547A7" w:rsidP="00761D0A">
      <w:pPr>
        <w:numPr>
          <w:ilvl w:val="0"/>
          <w:numId w:val="10"/>
        </w:numPr>
        <w:tabs>
          <w:tab w:val="clear" w:pos="720"/>
          <w:tab w:val="num" w:pos="360"/>
          <w:tab w:val="left" w:pos="1620"/>
        </w:tabs>
        <w:spacing w:before="100" w:beforeAutospacing="1" w:after="100" w:afterAutospacing="1"/>
        <w:ind w:left="360"/>
        <w:jc w:val="both"/>
        <w:rPr>
          <w:sz w:val="28"/>
          <w:szCs w:val="28"/>
          <w:lang w:val="kk-KZ"/>
        </w:rPr>
      </w:pPr>
      <w:r w:rsidRPr="00E547A7">
        <w:rPr>
          <w:color w:val="000000"/>
          <w:sz w:val="28"/>
          <w:szCs w:val="28"/>
          <w:lang w:val="kk-KZ"/>
        </w:rPr>
        <w:t xml:space="preserve">Білім беруде, оқушылардың өзіндік анықтауы және еркіндікке бағдарлау </w:t>
      </w:r>
      <w:r w:rsidR="000718F2" w:rsidRPr="00E547A7">
        <w:rPr>
          <w:color w:val="000000"/>
          <w:sz w:val="28"/>
          <w:szCs w:val="28"/>
          <w:lang w:val="kk-KZ"/>
        </w:rPr>
        <w:t xml:space="preserve">бойынша </w:t>
      </w:r>
      <w:r w:rsidRPr="00E547A7">
        <w:rPr>
          <w:color w:val="000000"/>
          <w:sz w:val="28"/>
          <w:szCs w:val="28"/>
          <w:lang w:val="kk-KZ"/>
        </w:rPr>
        <w:t xml:space="preserve"> пән  </w:t>
      </w:r>
      <w:r w:rsidR="000718F2" w:rsidRPr="00E547A7">
        <w:rPr>
          <w:color w:val="000000"/>
          <w:sz w:val="28"/>
          <w:szCs w:val="28"/>
          <w:lang w:val="kk-KZ"/>
        </w:rPr>
        <w:t>секциялық  отырыстар</w:t>
      </w:r>
      <w:r w:rsidRPr="00E547A7">
        <w:rPr>
          <w:color w:val="000000"/>
          <w:sz w:val="28"/>
          <w:szCs w:val="28"/>
          <w:lang w:val="kk-KZ"/>
        </w:rPr>
        <w:t>ы</w:t>
      </w:r>
      <w:r w:rsidR="002D6131" w:rsidRPr="00E547A7">
        <w:rPr>
          <w:color w:val="000000"/>
          <w:sz w:val="28"/>
          <w:szCs w:val="28"/>
          <w:lang w:val="kk-KZ"/>
        </w:rPr>
        <w:t xml:space="preserve"> </w:t>
      </w:r>
      <w:r w:rsidR="001C538E" w:rsidRPr="00E547A7">
        <w:rPr>
          <w:color w:val="000000"/>
          <w:sz w:val="28"/>
          <w:szCs w:val="28"/>
          <w:lang w:val="kk-KZ"/>
        </w:rPr>
        <w:t xml:space="preserve"> №1,95 гимназия, №2 лицей, №59ОМ базаларында </w:t>
      </w:r>
      <w:r w:rsidRPr="00E547A7">
        <w:rPr>
          <w:color w:val="000000"/>
          <w:sz w:val="26"/>
          <w:szCs w:val="26"/>
          <w:lang w:val="kk-KZ"/>
        </w:rPr>
        <w:t>өт</w:t>
      </w:r>
      <w:r w:rsidR="00CD7A05">
        <w:rPr>
          <w:color w:val="000000"/>
          <w:sz w:val="26"/>
          <w:szCs w:val="26"/>
          <w:lang w:val="kk-KZ"/>
        </w:rPr>
        <w:t>т</w:t>
      </w:r>
      <w:r w:rsidRPr="00E547A7">
        <w:rPr>
          <w:color w:val="000000"/>
          <w:sz w:val="26"/>
          <w:szCs w:val="26"/>
          <w:lang w:val="kk-KZ"/>
        </w:rPr>
        <w:t>і</w:t>
      </w:r>
      <w:r w:rsidR="00CD7A05">
        <w:rPr>
          <w:color w:val="000000"/>
          <w:sz w:val="26"/>
          <w:szCs w:val="26"/>
          <w:lang w:val="kk-KZ"/>
        </w:rPr>
        <w:t>.М</w:t>
      </w:r>
      <w:r w:rsidRPr="00E547A7">
        <w:rPr>
          <w:color w:val="000000"/>
          <w:sz w:val="26"/>
          <w:szCs w:val="26"/>
          <w:lang w:val="kk-KZ"/>
        </w:rPr>
        <w:t xml:space="preserve">ұғалімдер </w:t>
      </w:r>
      <w:r w:rsidRPr="00AF2EA1">
        <w:rPr>
          <w:color w:val="000000"/>
          <w:sz w:val="28"/>
          <w:szCs w:val="28"/>
          <w:lang w:val="kk-KZ"/>
        </w:rPr>
        <w:t>өз іс- тәжірибелерімен бөліс</w:t>
      </w:r>
      <w:r w:rsidR="00210E7F" w:rsidRPr="00AF2EA1">
        <w:rPr>
          <w:color w:val="000000"/>
          <w:sz w:val="28"/>
          <w:szCs w:val="28"/>
          <w:lang w:val="kk-KZ"/>
        </w:rPr>
        <w:t>іп, пікір алмасып , шешім қабылдады</w:t>
      </w:r>
      <w:r w:rsidRPr="00AF2EA1">
        <w:rPr>
          <w:color w:val="000000"/>
          <w:sz w:val="28"/>
          <w:szCs w:val="28"/>
          <w:lang w:val="kk-KZ"/>
        </w:rPr>
        <w:t>.</w:t>
      </w:r>
    </w:p>
    <w:p w:rsidR="00F1290F" w:rsidRPr="00DC026C" w:rsidRDefault="000D669B" w:rsidP="00AF2EA1">
      <w:pPr>
        <w:ind w:right="459"/>
        <w:jc w:val="both"/>
        <w:rPr>
          <w:color w:val="000000"/>
          <w:sz w:val="28"/>
          <w:szCs w:val="28"/>
          <w:lang w:val="kk-KZ"/>
        </w:rPr>
      </w:pPr>
      <w:r w:rsidRPr="00DC026C">
        <w:rPr>
          <w:color w:val="000000"/>
          <w:sz w:val="28"/>
          <w:szCs w:val="28"/>
          <w:lang w:val="kk-KZ"/>
        </w:rPr>
        <w:lastRenderedPageBreak/>
        <w:t xml:space="preserve"> 12 апреля 20</w:t>
      </w:r>
      <w:r w:rsidRPr="00DC026C">
        <w:rPr>
          <w:color w:val="000000"/>
          <w:sz w:val="28"/>
          <w:szCs w:val="28"/>
        </w:rPr>
        <w:t>13</w:t>
      </w:r>
      <w:r w:rsidRPr="00DC026C">
        <w:rPr>
          <w:color w:val="000000"/>
          <w:sz w:val="28"/>
          <w:szCs w:val="28"/>
          <w:lang w:val="kk-KZ"/>
        </w:rPr>
        <w:t xml:space="preserve"> года прошла  ХV</w:t>
      </w:r>
      <w:r w:rsidRPr="00DC026C">
        <w:rPr>
          <w:color w:val="000000"/>
          <w:sz w:val="28"/>
          <w:szCs w:val="28"/>
        </w:rPr>
        <w:t xml:space="preserve"> региональная</w:t>
      </w:r>
      <w:r w:rsidRPr="00DC026C">
        <w:rPr>
          <w:color w:val="000000"/>
          <w:sz w:val="28"/>
          <w:szCs w:val="28"/>
          <w:lang w:val="kk-KZ"/>
        </w:rPr>
        <w:t xml:space="preserve">  научно-практическая конференция на тему: </w:t>
      </w:r>
      <w:r w:rsidR="00F1290F" w:rsidRPr="00DC026C">
        <w:rPr>
          <w:color w:val="000000"/>
          <w:sz w:val="28"/>
          <w:szCs w:val="28"/>
          <w:lang w:val="kk-KZ"/>
        </w:rPr>
        <w:t>«</w:t>
      </w:r>
      <w:r w:rsidR="00F1290F" w:rsidRPr="00DC026C">
        <w:rPr>
          <w:sz w:val="28"/>
          <w:szCs w:val="28"/>
        </w:rPr>
        <w:t>Развитие функциональной грамотности школьников: проблемы и перспективы реализации</w:t>
      </w:r>
      <w:r w:rsidR="00F1290F" w:rsidRPr="00DC026C">
        <w:rPr>
          <w:color w:val="000000"/>
          <w:sz w:val="28"/>
          <w:szCs w:val="28"/>
          <w:lang w:val="kk-KZ"/>
        </w:rPr>
        <w:t>»</w:t>
      </w:r>
      <w:r w:rsidR="0058430C">
        <w:rPr>
          <w:color w:val="000000"/>
          <w:sz w:val="28"/>
          <w:szCs w:val="28"/>
          <w:lang w:val="kk-KZ"/>
        </w:rPr>
        <w:t>.</w:t>
      </w:r>
    </w:p>
    <w:p w:rsidR="00F1290F" w:rsidRPr="00DC026C" w:rsidRDefault="009C361E" w:rsidP="00AF2EA1">
      <w:pPr>
        <w:jc w:val="both"/>
        <w:rPr>
          <w:color w:val="000000"/>
          <w:sz w:val="28"/>
          <w:szCs w:val="28"/>
        </w:rPr>
      </w:pPr>
      <w:r w:rsidRPr="00DC026C">
        <w:rPr>
          <w:bCs/>
          <w:color w:val="000000"/>
          <w:sz w:val="28"/>
          <w:szCs w:val="28"/>
        </w:rPr>
        <w:t>Цель к</w:t>
      </w:r>
      <w:r w:rsidR="00F1290F" w:rsidRPr="00DC026C">
        <w:rPr>
          <w:bCs/>
          <w:color w:val="000000"/>
          <w:sz w:val="28"/>
          <w:szCs w:val="28"/>
        </w:rPr>
        <w:t>онференции: и</w:t>
      </w:r>
      <w:r w:rsidR="00F1290F" w:rsidRPr="00DC026C">
        <w:rPr>
          <w:color w:val="000000"/>
          <w:sz w:val="28"/>
          <w:szCs w:val="28"/>
        </w:rPr>
        <w:t>зучение опыта, проблем, перспектив развития образования г</w:t>
      </w:r>
      <w:proofErr w:type="gramStart"/>
      <w:r w:rsidR="00F1290F" w:rsidRPr="00DC026C">
        <w:rPr>
          <w:color w:val="000000"/>
          <w:sz w:val="28"/>
          <w:szCs w:val="28"/>
        </w:rPr>
        <w:t>.К</w:t>
      </w:r>
      <w:proofErr w:type="gramEnd"/>
      <w:r w:rsidR="00F1290F" w:rsidRPr="00DC026C">
        <w:rPr>
          <w:color w:val="000000"/>
          <w:sz w:val="28"/>
          <w:szCs w:val="28"/>
        </w:rPr>
        <w:t>араганды</w:t>
      </w:r>
      <w:r w:rsidR="0058430C">
        <w:rPr>
          <w:color w:val="000000"/>
          <w:sz w:val="28"/>
          <w:szCs w:val="28"/>
        </w:rPr>
        <w:t>.</w:t>
      </w:r>
    </w:p>
    <w:p w:rsidR="0051618D" w:rsidRPr="00F96B2C" w:rsidRDefault="00DC026C" w:rsidP="00AF2EA1">
      <w:pPr>
        <w:jc w:val="both"/>
        <w:rPr>
          <w:rFonts w:ascii="Cambria" w:hAnsi="Cambria"/>
          <w:b/>
          <w:color w:val="000000"/>
          <w:sz w:val="26"/>
          <w:szCs w:val="26"/>
        </w:rPr>
      </w:pPr>
      <w:r w:rsidRPr="00DC026C">
        <w:rPr>
          <w:color w:val="000000"/>
          <w:sz w:val="28"/>
          <w:szCs w:val="28"/>
          <w:lang w:val="kk-KZ"/>
        </w:rPr>
        <w:t xml:space="preserve">   </w:t>
      </w:r>
      <w:r w:rsidR="00B42873">
        <w:rPr>
          <w:color w:val="000000"/>
          <w:sz w:val="28"/>
          <w:szCs w:val="28"/>
          <w:lang w:val="kk-KZ"/>
        </w:rPr>
        <w:t>Н</w:t>
      </w:r>
      <w:r w:rsidR="000D121F" w:rsidRPr="00DC026C">
        <w:rPr>
          <w:color w:val="000000"/>
          <w:sz w:val="28"/>
          <w:szCs w:val="28"/>
          <w:lang w:val="kk-KZ"/>
        </w:rPr>
        <w:t xml:space="preserve">а базе </w:t>
      </w:r>
      <w:r w:rsidRPr="00DC026C">
        <w:rPr>
          <w:color w:val="000000"/>
          <w:sz w:val="28"/>
          <w:szCs w:val="28"/>
          <w:lang w:val="kk-KZ"/>
        </w:rPr>
        <w:t>ШИ № 2</w:t>
      </w:r>
      <w:r w:rsidR="00B42873" w:rsidRPr="00B42873">
        <w:rPr>
          <w:color w:val="000000"/>
          <w:sz w:val="28"/>
          <w:szCs w:val="28"/>
          <w:lang w:val="kk-KZ"/>
        </w:rPr>
        <w:t xml:space="preserve"> </w:t>
      </w:r>
      <w:r w:rsidR="00B42873">
        <w:rPr>
          <w:color w:val="000000"/>
          <w:sz w:val="28"/>
          <w:szCs w:val="28"/>
          <w:lang w:val="kk-KZ"/>
        </w:rPr>
        <w:t>состоялось пленарное заседание, где обсуждались актуальные вопросы по развитию функциональной грамотности школьников:</w:t>
      </w:r>
    </w:p>
    <w:p w:rsidR="0051618D" w:rsidRPr="00AF2EA1" w:rsidRDefault="0051618D" w:rsidP="00AF2EA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Cambria" w:hAnsi="Cambria"/>
          <w:bCs/>
          <w:i/>
          <w:color w:val="000000"/>
          <w:sz w:val="26"/>
          <w:szCs w:val="26"/>
          <w:lang w:val="kk-KZ"/>
        </w:rPr>
      </w:pPr>
      <w:r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 xml:space="preserve">Разработка Плана по развитию функциональной грамотности учащихся гимназии на 2012-2016 гг. на основе методики SWOT– анализа       </w:t>
      </w:r>
    </w:p>
    <w:p w:rsidR="0051618D" w:rsidRPr="00AF2EA1" w:rsidRDefault="0051618D" w:rsidP="00AF2EA1">
      <w:pPr>
        <w:pStyle w:val="a3"/>
        <w:spacing w:before="0" w:beforeAutospacing="0" w:after="0" w:afterAutospacing="0"/>
        <w:ind w:left="360"/>
        <w:jc w:val="right"/>
        <w:rPr>
          <w:i/>
        </w:rPr>
      </w:pPr>
      <w:r w:rsidRPr="00AF2EA1">
        <w:rPr>
          <w:i/>
        </w:rPr>
        <w:t>Золотарева Я.А., КГУ «Гимназия №38»</w:t>
      </w:r>
    </w:p>
    <w:p w:rsidR="0051618D" w:rsidRPr="00AF2EA1" w:rsidRDefault="0051618D" w:rsidP="00AF2EA1">
      <w:pPr>
        <w:pStyle w:val="a3"/>
        <w:spacing w:before="0" w:beforeAutospacing="0" w:after="0" w:afterAutospacing="0"/>
        <w:ind w:firstLine="567"/>
        <w:jc w:val="right"/>
        <w:rPr>
          <w:i/>
        </w:rPr>
      </w:pPr>
      <w:r w:rsidRPr="00AF2EA1">
        <w:rPr>
          <w:i/>
        </w:rPr>
        <w:t xml:space="preserve">Заместитель директора по УВР </w:t>
      </w:r>
    </w:p>
    <w:p w:rsidR="0051618D" w:rsidRPr="00AF2EA1" w:rsidRDefault="0051618D" w:rsidP="00AF2EA1">
      <w:pPr>
        <w:jc w:val="both"/>
        <w:rPr>
          <w:rFonts w:ascii="Cambria" w:hAnsi="Cambria"/>
          <w:bCs/>
          <w:i/>
          <w:color w:val="000000"/>
          <w:sz w:val="26"/>
          <w:szCs w:val="26"/>
          <w:lang w:val="kk-KZ"/>
        </w:rPr>
      </w:pPr>
      <w:r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>2. . Развивающая образовательная  среда КШДС №33 как условие  профессионального и личностного самоопределения обучающихся.</w:t>
      </w:r>
    </w:p>
    <w:p w:rsidR="0051618D" w:rsidRPr="00AF2EA1" w:rsidRDefault="0051618D" w:rsidP="00AF2EA1">
      <w:pPr>
        <w:jc w:val="right"/>
        <w:rPr>
          <w:rFonts w:ascii="Cambria" w:hAnsi="Cambria"/>
          <w:bCs/>
          <w:i/>
          <w:color w:val="000000"/>
          <w:sz w:val="26"/>
          <w:szCs w:val="26"/>
          <w:lang w:val="kk-KZ"/>
        </w:rPr>
      </w:pPr>
      <w:r w:rsidRPr="00AF2EA1">
        <w:rPr>
          <w:bCs/>
          <w:i/>
        </w:rPr>
        <w:t>Турсунбаева Д.Ж., КШДС №33, зам</w:t>
      </w:r>
      <w:proofErr w:type="gramStart"/>
      <w:r w:rsidRPr="00AF2EA1">
        <w:rPr>
          <w:bCs/>
          <w:i/>
        </w:rPr>
        <w:t>.д</w:t>
      </w:r>
      <w:proofErr w:type="gramEnd"/>
      <w:r w:rsidRPr="00AF2EA1">
        <w:rPr>
          <w:bCs/>
          <w:i/>
        </w:rPr>
        <w:t>иректора по НМР</w:t>
      </w:r>
    </w:p>
    <w:p w:rsidR="0051618D" w:rsidRPr="00AF2EA1" w:rsidRDefault="0051618D" w:rsidP="00AF2EA1">
      <w:pPr>
        <w:jc w:val="both"/>
        <w:rPr>
          <w:rFonts w:ascii="Cambria" w:hAnsi="Cambria"/>
          <w:bCs/>
          <w:i/>
          <w:color w:val="000000"/>
          <w:sz w:val="26"/>
          <w:szCs w:val="26"/>
          <w:lang w:val="kk-KZ"/>
        </w:rPr>
      </w:pPr>
    </w:p>
    <w:p w:rsidR="0051618D" w:rsidRPr="00AF2EA1" w:rsidRDefault="0051618D" w:rsidP="00AF2EA1">
      <w:pPr>
        <w:jc w:val="both"/>
        <w:rPr>
          <w:rFonts w:ascii="Cambria" w:hAnsi="Cambria"/>
          <w:bCs/>
          <w:i/>
          <w:color w:val="000000"/>
          <w:sz w:val="26"/>
          <w:szCs w:val="26"/>
          <w:lang w:val="kk-KZ"/>
        </w:rPr>
      </w:pPr>
      <w:r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>3. Мониторинг воспитательно-образовательного процесса как показатель компетентностного развития дошкольников</w:t>
      </w:r>
    </w:p>
    <w:p w:rsidR="0051618D" w:rsidRPr="00AF2EA1" w:rsidRDefault="0051618D" w:rsidP="00AF2EA1">
      <w:pPr>
        <w:ind w:left="567"/>
        <w:jc w:val="right"/>
        <w:rPr>
          <w:rFonts w:ascii="Cambria" w:hAnsi="Cambria"/>
          <w:bCs/>
          <w:i/>
          <w:color w:val="000000"/>
          <w:sz w:val="26"/>
          <w:szCs w:val="26"/>
          <w:lang w:val="kk-KZ"/>
        </w:rPr>
      </w:pPr>
      <w:r w:rsidRPr="00AF2EA1">
        <w:rPr>
          <w:bCs/>
          <w:i/>
        </w:rPr>
        <w:t>Муканова С.С., КГКП д/с «Балдырған»,  Методист</w:t>
      </w:r>
      <w:r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 xml:space="preserve"> </w:t>
      </w:r>
    </w:p>
    <w:p w:rsidR="00B42873" w:rsidRPr="00AF2EA1" w:rsidRDefault="0051618D" w:rsidP="00AF2EA1">
      <w:pPr>
        <w:shd w:val="clear" w:color="auto" w:fill="FFFFFF"/>
        <w:jc w:val="both"/>
        <w:rPr>
          <w:i/>
          <w:lang w:val="kk-KZ"/>
        </w:rPr>
      </w:pPr>
      <w:r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>4. Жеті мо</w:t>
      </w:r>
      <w:r w:rsidR="00B42873"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>дуль идеяларын информатика саба</w:t>
      </w:r>
      <w:r w:rsidR="00B42873" w:rsidRPr="00AF2EA1">
        <w:rPr>
          <w:bCs/>
          <w:i/>
          <w:color w:val="000000"/>
          <w:sz w:val="26"/>
          <w:szCs w:val="26"/>
          <w:lang w:val="kk-KZ"/>
        </w:rPr>
        <w:t>қ</w:t>
      </w:r>
      <w:r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>тарынд</w:t>
      </w:r>
      <w:r w:rsidR="00B42873"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 xml:space="preserve">а </w:t>
      </w:r>
      <w:r w:rsidR="00B42873" w:rsidRPr="00AF2EA1">
        <w:rPr>
          <w:bCs/>
          <w:i/>
          <w:color w:val="000000"/>
          <w:sz w:val="26"/>
          <w:szCs w:val="26"/>
          <w:lang w:val="kk-KZ"/>
        </w:rPr>
        <w:t>қ</w:t>
      </w:r>
      <w:r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>олдану</w:t>
      </w:r>
      <w:r w:rsidRPr="00AF2EA1">
        <w:rPr>
          <w:i/>
          <w:lang w:val="kk-KZ"/>
        </w:rPr>
        <w:t xml:space="preserve"> </w:t>
      </w:r>
    </w:p>
    <w:p w:rsidR="0051618D" w:rsidRPr="00AF2EA1" w:rsidRDefault="00B42873" w:rsidP="00AF2EA1">
      <w:pPr>
        <w:shd w:val="clear" w:color="auto" w:fill="FFFFFF"/>
        <w:jc w:val="both"/>
        <w:rPr>
          <w:rFonts w:ascii="Cambria" w:hAnsi="Cambria"/>
          <w:bCs/>
          <w:i/>
          <w:color w:val="000000"/>
          <w:sz w:val="26"/>
          <w:szCs w:val="26"/>
          <w:lang w:val="kk-KZ"/>
        </w:rPr>
      </w:pPr>
      <w:r w:rsidRPr="00AF2EA1">
        <w:rPr>
          <w:i/>
          <w:lang w:val="kk-KZ"/>
        </w:rPr>
        <w:t xml:space="preserve">                                                                                                </w:t>
      </w:r>
      <w:r w:rsidR="0051618D" w:rsidRPr="00AF2EA1">
        <w:rPr>
          <w:i/>
          <w:lang w:val="kk-KZ"/>
        </w:rPr>
        <w:t xml:space="preserve">       </w:t>
      </w:r>
      <w:r w:rsidRPr="00AF2EA1">
        <w:rPr>
          <w:i/>
          <w:lang w:val="kk-KZ"/>
        </w:rPr>
        <w:t xml:space="preserve">   </w:t>
      </w:r>
      <w:r w:rsidR="0051618D" w:rsidRPr="00AF2EA1">
        <w:rPr>
          <w:i/>
          <w:lang w:val="kk-KZ"/>
        </w:rPr>
        <w:t>Кайкенова У.И.,</w:t>
      </w:r>
      <w:r w:rsidR="0051618D" w:rsidRPr="00AF2EA1">
        <w:rPr>
          <w:i/>
          <w:sz w:val="28"/>
          <w:szCs w:val="28"/>
          <w:lang w:val="kk-KZ"/>
        </w:rPr>
        <w:t xml:space="preserve"> </w:t>
      </w:r>
      <w:r w:rsidR="0051618D" w:rsidRPr="00AF2EA1">
        <w:rPr>
          <w:i/>
          <w:lang w:val="kk-KZ"/>
        </w:rPr>
        <w:t>Елубай Г.М.</w:t>
      </w:r>
    </w:p>
    <w:p w:rsidR="0051618D" w:rsidRPr="00AF2EA1" w:rsidRDefault="0051618D" w:rsidP="00AF2EA1">
      <w:pPr>
        <w:jc w:val="both"/>
        <w:rPr>
          <w:rFonts w:ascii="Cambria" w:hAnsi="Cambria"/>
          <w:bCs/>
          <w:i/>
          <w:color w:val="000000"/>
          <w:sz w:val="26"/>
          <w:szCs w:val="26"/>
          <w:lang w:val="kk-KZ"/>
        </w:rPr>
      </w:pPr>
      <w:r w:rsidRPr="00AF2EA1">
        <w:rPr>
          <w:i/>
          <w:lang w:val="kk-KZ"/>
        </w:rPr>
        <w:t xml:space="preserve">                                            </w:t>
      </w:r>
      <w:r w:rsidR="00AF2EA1" w:rsidRPr="00AF2EA1">
        <w:rPr>
          <w:i/>
          <w:lang w:val="kk-KZ"/>
        </w:rPr>
        <w:t xml:space="preserve">                                                  </w:t>
      </w:r>
      <w:r w:rsidR="00B42873" w:rsidRPr="00AF2EA1">
        <w:rPr>
          <w:i/>
          <w:lang w:val="kk-KZ"/>
        </w:rPr>
        <w:t xml:space="preserve">учителя информатики школы </w:t>
      </w:r>
      <w:r w:rsidRPr="00AF2EA1">
        <w:rPr>
          <w:i/>
          <w:lang w:val="kk-KZ"/>
        </w:rPr>
        <w:t xml:space="preserve">№ 68 </w:t>
      </w:r>
    </w:p>
    <w:p w:rsidR="0051618D" w:rsidRPr="00AF2EA1" w:rsidRDefault="0051618D" w:rsidP="00AF2EA1">
      <w:pPr>
        <w:jc w:val="both"/>
        <w:rPr>
          <w:i/>
          <w:color w:val="000000"/>
          <w:lang w:val="kk-KZ"/>
        </w:rPr>
      </w:pPr>
      <w:r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 xml:space="preserve">5.  </w:t>
      </w:r>
      <w:r w:rsidR="00B42873" w:rsidRPr="00AF2EA1">
        <w:rPr>
          <w:rFonts w:ascii="Cambria" w:hAnsi="Cambria"/>
          <w:bCs/>
          <w:i/>
          <w:color w:val="000000"/>
          <w:sz w:val="26"/>
          <w:szCs w:val="26"/>
          <w:lang w:val="kk-KZ"/>
        </w:rPr>
        <w:t xml:space="preserve"> </w:t>
      </w:r>
      <w:r w:rsidR="00B42873" w:rsidRPr="00AF2EA1">
        <w:rPr>
          <w:i/>
          <w:color w:val="000000"/>
          <w:sz w:val="28"/>
          <w:szCs w:val="28"/>
          <w:lang w:val="kk-KZ"/>
        </w:rPr>
        <w:t>Дарынды оқушылармен жұмыс</w:t>
      </w:r>
      <w:r w:rsidR="00B42873" w:rsidRPr="00AF2EA1">
        <w:rPr>
          <w:i/>
          <w:color w:val="000000"/>
          <w:lang w:val="kk-KZ"/>
        </w:rPr>
        <w:t xml:space="preserve">                                                                       </w:t>
      </w:r>
    </w:p>
    <w:p w:rsidR="00761D0A" w:rsidRPr="00761D0A" w:rsidRDefault="0051618D" w:rsidP="00AF2EA1">
      <w:pPr>
        <w:jc w:val="right"/>
        <w:rPr>
          <w:i/>
          <w:color w:val="000000"/>
          <w:lang w:val="kk-KZ"/>
        </w:rPr>
      </w:pPr>
      <w:r w:rsidRPr="00761D0A">
        <w:rPr>
          <w:i/>
          <w:color w:val="000000"/>
          <w:lang w:val="kk-KZ"/>
        </w:rPr>
        <w:tab/>
      </w:r>
      <w:r w:rsidRPr="00761D0A">
        <w:rPr>
          <w:i/>
          <w:color w:val="000000"/>
          <w:lang w:val="kk-KZ"/>
        </w:rPr>
        <w:tab/>
      </w:r>
      <w:r w:rsidR="00B42873" w:rsidRPr="00761D0A">
        <w:rPr>
          <w:i/>
          <w:color w:val="000000"/>
          <w:lang w:val="kk-KZ"/>
        </w:rPr>
        <w:t xml:space="preserve">Төрекелдина </w:t>
      </w:r>
      <w:r w:rsidR="00761D0A" w:rsidRPr="00761D0A">
        <w:rPr>
          <w:i/>
          <w:color w:val="000000"/>
          <w:lang w:val="kk-KZ"/>
        </w:rPr>
        <w:t>Д.К.</w:t>
      </w:r>
    </w:p>
    <w:p w:rsidR="0051618D" w:rsidRPr="00761D0A" w:rsidRDefault="00B42873" w:rsidP="00AF2EA1">
      <w:pPr>
        <w:jc w:val="right"/>
        <w:rPr>
          <w:rFonts w:ascii="Cambria" w:hAnsi="Cambria"/>
          <w:bCs/>
          <w:i/>
          <w:color w:val="000000"/>
          <w:lang w:val="kk-KZ"/>
        </w:rPr>
      </w:pPr>
      <w:r w:rsidRPr="00761D0A">
        <w:rPr>
          <w:i/>
          <w:color w:val="000000"/>
        </w:rPr>
        <w:t>учитель казахского языка и</w:t>
      </w:r>
      <w:r w:rsidRPr="00761D0A">
        <w:rPr>
          <w:i/>
          <w:color w:val="000000"/>
          <w:lang w:val="kk-KZ"/>
        </w:rPr>
        <w:t xml:space="preserve"> </w:t>
      </w:r>
      <w:r w:rsidR="0051618D" w:rsidRPr="00761D0A">
        <w:rPr>
          <w:i/>
          <w:color w:val="000000"/>
        </w:rPr>
        <w:t>литературы СОШ №61</w:t>
      </w:r>
      <w:r w:rsidRPr="00761D0A">
        <w:rPr>
          <w:i/>
          <w:color w:val="000000"/>
          <w:lang w:val="kk-KZ"/>
        </w:rPr>
        <w:t xml:space="preserve"> </w:t>
      </w:r>
    </w:p>
    <w:p w:rsidR="00761D0A" w:rsidRDefault="00761D0A" w:rsidP="00AF2EA1">
      <w:pPr>
        <w:pStyle w:val="2"/>
        <w:ind w:firstLine="708"/>
        <w:jc w:val="both"/>
        <w:rPr>
          <w:b/>
          <w:color w:val="000000"/>
          <w:sz w:val="28"/>
          <w:szCs w:val="28"/>
          <w:lang w:val="kk-KZ" w:eastAsia="ru-RU"/>
        </w:rPr>
      </w:pPr>
    </w:p>
    <w:p w:rsidR="00761D0A" w:rsidRPr="00DC026C" w:rsidRDefault="00761D0A" w:rsidP="00AF2EA1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Работа в секциях проходила </w:t>
      </w:r>
      <w:r w:rsidRPr="00DC026C">
        <w:rPr>
          <w:color w:val="000000"/>
          <w:sz w:val="28"/>
          <w:szCs w:val="28"/>
          <w:lang w:val="kk-KZ"/>
        </w:rPr>
        <w:t>на базе гимназии №1,</w:t>
      </w:r>
      <w:r>
        <w:rPr>
          <w:color w:val="000000"/>
          <w:sz w:val="28"/>
          <w:szCs w:val="28"/>
          <w:lang w:val="kk-KZ"/>
        </w:rPr>
        <w:t xml:space="preserve"> </w:t>
      </w:r>
      <w:r w:rsidRPr="00DC026C">
        <w:rPr>
          <w:color w:val="000000"/>
          <w:sz w:val="28"/>
          <w:szCs w:val="28"/>
          <w:lang w:val="kk-KZ"/>
        </w:rPr>
        <w:t>95, лицея №2 и СШ №59</w:t>
      </w:r>
      <w:r>
        <w:rPr>
          <w:color w:val="000000"/>
          <w:sz w:val="28"/>
          <w:szCs w:val="28"/>
          <w:lang w:val="kk-KZ"/>
        </w:rPr>
        <w:t>.</w:t>
      </w:r>
    </w:p>
    <w:p w:rsidR="0051618D" w:rsidRDefault="0051618D" w:rsidP="00AF2EA1">
      <w:pPr>
        <w:pStyle w:val="2"/>
        <w:ind w:firstLine="708"/>
        <w:jc w:val="both"/>
        <w:rPr>
          <w:i/>
          <w:lang w:val="kk-KZ"/>
        </w:rPr>
      </w:pPr>
      <w:r w:rsidRPr="00DE505C">
        <w:rPr>
          <w:b/>
          <w:color w:val="000000"/>
          <w:sz w:val="28"/>
          <w:szCs w:val="28"/>
          <w:lang w:val="kk-KZ" w:eastAsia="ru-RU"/>
        </w:rPr>
        <w:tab/>
      </w:r>
      <w:r w:rsidR="00B42873">
        <w:rPr>
          <w:i/>
          <w:lang w:val="kk-KZ"/>
        </w:rPr>
        <w:t xml:space="preserve"> </w:t>
      </w:r>
    </w:p>
    <w:p w:rsidR="00761D0A" w:rsidRPr="00761D0A" w:rsidRDefault="00761D0A" w:rsidP="00AF2EA1">
      <w:pPr>
        <w:pStyle w:val="2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 w:rsidRPr="00761D0A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Основные направления секций: </w:t>
      </w:r>
    </w:p>
    <w:p w:rsidR="0051618D" w:rsidRPr="00761D0A" w:rsidRDefault="0051618D" w:rsidP="00AF2EA1">
      <w:pPr>
        <w:pStyle w:val="a4"/>
        <w:numPr>
          <w:ilvl w:val="0"/>
          <w:numId w:val="1"/>
        </w:numPr>
        <w:jc w:val="both"/>
        <w:rPr>
          <w:i/>
          <w:color w:val="000000"/>
          <w:sz w:val="28"/>
          <w:szCs w:val="28"/>
        </w:rPr>
      </w:pPr>
      <w:r w:rsidRPr="00761D0A">
        <w:rPr>
          <w:color w:val="000000"/>
          <w:sz w:val="28"/>
          <w:szCs w:val="28"/>
        </w:rPr>
        <w:t>Теория и методология управления качеством образования</w:t>
      </w:r>
      <w:r w:rsidRPr="00761D0A"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рактика эффективного управления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Контр</w:t>
      </w:r>
      <w:r>
        <w:rPr>
          <w:color w:val="000000"/>
          <w:sz w:val="28"/>
          <w:szCs w:val="28"/>
        </w:rPr>
        <w:t>оль, мониторинг оценки качества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Профильное обучение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 xml:space="preserve">Информационные технологии </w:t>
      </w:r>
      <w:r>
        <w:rPr>
          <w:color w:val="000000"/>
          <w:sz w:val="28"/>
          <w:szCs w:val="28"/>
        </w:rPr>
        <w:t>в образовательном процессе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40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1618D">
        <w:rPr>
          <w:color w:val="000000"/>
          <w:spacing w:val="-1"/>
          <w:sz w:val="28"/>
          <w:szCs w:val="28"/>
        </w:rPr>
        <w:t>Дошкольное воспитание: инновационный опыт, проблемы и перспективы</w:t>
      </w:r>
      <w:r>
        <w:rPr>
          <w:color w:val="000000"/>
          <w:spacing w:val="-1"/>
          <w:sz w:val="28"/>
          <w:szCs w:val="28"/>
        </w:rPr>
        <w:t>;</w:t>
      </w:r>
      <w:r>
        <w:rPr>
          <w:color w:val="000000"/>
          <w:spacing w:val="-1"/>
          <w:sz w:val="28"/>
          <w:szCs w:val="28"/>
        </w:rPr>
        <w:br/>
      </w:r>
      <w:r w:rsidRPr="0051618D">
        <w:rPr>
          <w:color w:val="000000"/>
          <w:sz w:val="28"/>
          <w:szCs w:val="28"/>
        </w:rPr>
        <w:t xml:space="preserve"> Учебно-методическое обеспечение школы: экс</w:t>
      </w:r>
      <w:r>
        <w:rPr>
          <w:color w:val="000000"/>
          <w:sz w:val="28"/>
          <w:szCs w:val="28"/>
        </w:rPr>
        <w:t>пертиза с позиции качества УВП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 xml:space="preserve"> Исследовательская деятельность - необходимый компонент саморазвития педагога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Школа: социальная и психологическая помощь участ</w:t>
      </w:r>
      <w:r>
        <w:rPr>
          <w:color w:val="000000"/>
          <w:sz w:val="28"/>
          <w:szCs w:val="28"/>
        </w:rPr>
        <w:t>никам образовательного процесса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 xml:space="preserve"> учащихся: система работы школы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Эффективность образования: подходы к ее измерению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Внеурочная воспитательная</w:t>
      </w:r>
      <w:r>
        <w:rPr>
          <w:color w:val="000000"/>
          <w:sz w:val="28"/>
          <w:szCs w:val="28"/>
        </w:rPr>
        <w:t xml:space="preserve"> работа: конкретные результаты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Факторы, порождающие нежелание учиться: их</w:t>
      </w:r>
      <w:r>
        <w:rPr>
          <w:color w:val="000000"/>
          <w:sz w:val="28"/>
          <w:szCs w:val="28"/>
        </w:rPr>
        <w:t xml:space="preserve"> причины и способы преодоления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t>у учащихся ориентации на успех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Ориентация учащихся на освоение и принятие соци</w:t>
      </w:r>
      <w:r>
        <w:rPr>
          <w:color w:val="000000"/>
          <w:sz w:val="28"/>
          <w:szCs w:val="28"/>
        </w:rPr>
        <w:t>ально-значимых ценностей</w:t>
      </w:r>
      <w:r>
        <w:rPr>
          <w:color w:val="000000"/>
          <w:sz w:val="28"/>
          <w:szCs w:val="28"/>
          <w:lang w:val="kk-KZ"/>
        </w:rPr>
        <w:t>;</w:t>
      </w:r>
      <w:r w:rsidRPr="001A35EC">
        <w:rPr>
          <w:color w:val="000000"/>
          <w:sz w:val="28"/>
          <w:szCs w:val="28"/>
        </w:rPr>
        <w:t xml:space="preserve"> 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lastRenderedPageBreak/>
        <w:t>Социально-гуманитарные проблемы воспитания учащихся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Инновационная деятельность: становление, ра</w:t>
      </w:r>
      <w:r>
        <w:rPr>
          <w:color w:val="000000"/>
          <w:sz w:val="28"/>
          <w:szCs w:val="28"/>
        </w:rPr>
        <w:t>звитие, критерии интенсивности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Инклюзивное образование</w:t>
      </w:r>
      <w:r>
        <w:rPr>
          <w:color w:val="000000"/>
          <w:sz w:val="28"/>
          <w:szCs w:val="28"/>
          <w:lang w:val="kk-KZ"/>
        </w:rPr>
        <w:t>;</w:t>
      </w:r>
    </w:p>
    <w:p w:rsidR="0051618D" w:rsidRPr="001A35EC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Образование, ориентированное на своб</w:t>
      </w:r>
      <w:r>
        <w:rPr>
          <w:color w:val="000000"/>
          <w:sz w:val="28"/>
          <w:szCs w:val="28"/>
        </w:rPr>
        <w:t>оду и самоопределение учащегося</w:t>
      </w:r>
      <w:r>
        <w:rPr>
          <w:color w:val="000000"/>
          <w:sz w:val="28"/>
          <w:szCs w:val="28"/>
          <w:lang w:val="kk-KZ"/>
        </w:rPr>
        <w:t>;</w:t>
      </w:r>
    </w:p>
    <w:p w:rsidR="000D121F" w:rsidRPr="00761D0A" w:rsidRDefault="0051618D" w:rsidP="00AF2EA1">
      <w:pPr>
        <w:numPr>
          <w:ilvl w:val="0"/>
          <w:numId w:val="1"/>
        </w:numPr>
        <w:tabs>
          <w:tab w:val="left" w:pos="16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1A35EC">
        <w:rPr>
          <w:color w:val="000000"/>
          <w:sz w:val="28"/>
          <w:szCs w:val="28"/>
        </w:rPr>
        <w:t>Проблемы преемственности</w:t>
      </w:r>
      <w:r>
        <w:rPr>
          <w:color w:val="000000"/>
          <w:sz w:val="28"/>
          <w:szCs w:val="28"/>
        </w:rPr>
        <w:t xml:space="preserve"> среднего и высшего образования</w:t>
      </w:r>
      <w:r>
        <w:rPr>
          <w:color w:val="000000"/>
          <w:sz w:val="28"/>
          <w:szCs w:val="28"/>
          <w:lang w:val="kk-KZ"/>
        </w:rPr>
        <w:t>.</w:t>
      </w:r>
    </w:p>
    <w:p w:rsidR="00761D0A" w:rsidRPr="00AF2EA1" w:rsidRDefault="00761D0A" w:rsidP="00AF2EA1">
      <w:pPr>
        <w:tabs>
          <w:tab w:val="num" w:pos="720"/>
        </w:tabs>
        <w:jc w:val="both"/>
        <w:rPr>
          <w:color w:val="000000"/>
          <w:sz w:val="28"/>
          <w:szCs w:val="28"/>
          <w:lang w:val="kk-KZ"/>
        </w:rPr>
      </w:pPr>
      <w:r>
        <w:rPr>
          <w:i/>
          <w:color w:val="000000"/>
          <w:sz w:val="28"/>
          <w:szCs w:val="28"/>
          <w:lang w:val="kk-KZ"/>
        </w:rPr>
        <w:tab/>
      </w:r>
      <w:r w:rsidRPr="00AF2EA1">
        <w:rPr>
          <w:color w:val="000000"/>
          <w:sz w:val="28"/>
          <w:szCs w:val="28"/>
          <w:lang w:val="kk-KZ"/>
        </w:rPr>
        <w:t>В работе секций обсуждались о</w:t>
      </w:r>
      <w:proofErr w:type="spellStart"/>
      <w:r w:rsidRPr="00AF2EA1">
        <w:rPr>
          <w:color w:val="000000"/>
          <w:sz w:val="28"/>
          <w:szCs w:val="28"/>
        </w:rPr>
        <w:t>сновны</w:t>
      </w:r>
      <w:proofErr w:type="spellEnd"/>
      <w:r w:rsidRPr="00AF2EA1">
        <w:rPr>
          <w:color w:val="000000"/>
          <w:sz w:val="28"/>
          <w:szCs w:val="28"/>
          <w:lang w:val="kk-KZ"/>
        </w:rPr>
        <w:t>е</w:t>
      </w:r>
      <w:r w:rsidRPr="00AF2EA1">
        <w:rPr>
          <w:color w:val="000000"/>
          <w:sz w:val="28"/>
          <w:szCs w:val="28"/>
        </w:rPr>
        <w:t xml:space="preserve"> </w:t>
      </w:r>
      <w:r w:rsidRPr="00AF2EA1">
        <w:rPr>
          <w:color w:val="000000"/>
          <w:sz w:val="28"/>
          <w:szCs w:val="28"/>
          <w:lang w:val="kk-KZ"/>
        </w:rPr>
        <w:t xml:space="preserve">вопросы по развитию функциональной грамотности учащихся и приняты решения заседания секций. </w:t>
      </w:r>
    </w:p>
    <w:p w:rsidR="000718F2" w:rsidRPr="000D121F" w:rsidRDefault="000718F2" w:rsidP="000D669B">
      <w:pPr>
        <w:jc w:val="both"/>
        <w:rPr>
          <w:sz w:val="28"/>
          <w:szCs w:val="28"/>
          <w:lang w:val="kk-KZ"/>
        </w:rPr>
      </w:pPr>
    </w:p>
    <w:sectPr w:rsidR="000718F2" w:rsidRPr="000D121F" w:rsidSect="00AF2EA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774"/>
    <w:multiLevelType w:val="hybridMultilevel"/>
    <w:tmpl w:val="03DC6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6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4081834"/>
    <w:multiLevelType w:val="hybridMultilevel"/>
    <w:tmpl w:val="93EC4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800C2"/>
    <w:multiLevelType w:val="hybridMultilevel"/>
    <w:tmpl w:val="9216D9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8135086"/>
    <w:multiLevelType w:val="hybridMultilevel"/>
    <w:tmpl w:val="55B0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5E51"/>
    <w:multiLevelType w:val="hybridMultilevel"/>
    <w:tmpl w:val="8E18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7357"/>
    <w:multiLevelType w:val="hybridMultilevel"/>
    <w:tmpl w:val="8DFA481E"/>
    <w:lvl w:ilvl="0" w:tplc="BBDEECD6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07891"/>
    <w:multiLevelType w:val="hybridMultilevel"/>
    <w:tmpl w:val="32D0B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D07BE4"/>
    <w:multiLevelType w:val="multilevel"/>
    <w:tmpl w:val="81AE886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35"/>
        </w:tabs>
        <w:ind w:left="22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5039533E"/>
    <w:multiLevelType w:val="hybridMultilevel"/>
    <w:tmpl w:val="5D7CCE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F2"/>
    <w:rsid w:val="00042E76"/>
    <w:rsid w:val="000718F2"/>
    <w:rsid w:val="000D121F"/>
    <w:rsid w:val="000D651F"/>
    <w:rsid w:val="000D669B"/>
    <w:rsid w:val="000F40BB"/>
    <w:rsid w:val="001058E5"/>
    <w:rsid w:val="001C538E"/>
    <w:rsid w:val="00210E7F"/>
    <w:rsid w:val="0029448C"/>
    <w:rsid w:val="002D6131"/>
    <w:rsid w:val="004535E3"/>
    <w:rsid w:val="00473C9C"/>
    <w:rsid w:val="0051618D"/>
    <w:rsid w:val="0058430C"/>
    <w:rsid w:val="00636CAA"/>
    <w:rsid w:val="006C6766"/>
    <w:rsid w:val="00761D0A"/>
    <w:rsid w:val="0084569D"/>
    <w:rsid w:val="00860A69"/>
    <w:rsid w:val="008A2BB6"/>
    <w:rsid w:val="009131A0"/>
    <w:rsid w:val="009C361E"/>
    <w:rsid w:val="009D54DB"/>
    <w:rsid w:val="00A53094"/>
    <w:rsid w:val="00AF2EA1"/>
    <w:rsid w:val="00B42873"/>
    <w:rsid w:val="00BB6668"/>
    <w:rsid w:val="00C435C5"/>
    <w:rsid w:val="00C92A29"/>
    <w:rsid w:val="00CD5160"/>
    <w:rsid w:val="00CD7A05"/>
    <w:rsid w:val="00DC026C"/>
    <w:rsid w:val="00E547A7"/>
    <w:rsid w:val="00F1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6131"/>
    <w:pPr>
      <w:spacing w:before="100" w:beforeAutospacing="1" w:after="100" w:afterAutospacing="1"/>
    </w:pPr>
  </w:style>
  <w:style w:type="paragraph" w:customStyle="1" w:styleId="1">
    <w:name w:val="Без интервала1"/>
    <w:link w:val="NoSpacingChar"/>
    <w:rsid w:val="002D61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D6131"/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161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61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6B22-38AF-455F-B573-D18D254B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2013-04-16T03:22:00Z</dcterms:created>
  <dcterms:modified xsi:type="dcterms:W3CDTF">2013-04-16T03:22:00Z</dcterms:modified>
</cp:coreProperties>
</file>