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84" w:rsidRPr="00036E84" w:rsidRDefault="00036E84" w:rsidP="00036E8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36E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Дене тәрбиесі  пән мұғалімі Тілеуқабыл Ерболаттың </w:t>
      </w:r>
    </w:p>
    <w:p w:rsidR="00A42327" w:rsidRDefault="00036E84" w:rsidP="00036E8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36E84">
        <w:rPr>
          <w:rFonts w:ascii="Times New Roman" w:hAnsi="Times New Roman" w:cs="Times New Roman"/>
          <w:b/>
          <w:sz w:val="32"/>
          <w:szCs w:val="32"/>
          <w:lang w:val="kk-KZ"/>
        </w:rPr>
        <w:t>2012-13 оқу жылындағы жылдық есебі.</w:t>
      </w:r>
    </w:p>
    <w:p w:rsidR="00D41256" w:rsidRDefault="00D41256" w:rsidP="00036E8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36E84" w:rsidRDefault="00D41256" w:rsidP="00036E8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>Мен Тілеуқабыл Ерболат 2012-2013 оқу жылында 5-11 сынып аралықтарында  24 сағат жүктемемен жұмыс істедім. Әр сыныпта мемлекеттік стандартқа сай аптасында 3 сағат сабақ өткізілді. Жалпы оқу жоспары бойынша жылдық жоспар 102 сағат,берілгені 97 сағат.</w:t>
      </w:r>
      <w:r w:rsidR="00036E84" w:rsidRPr="00036E84">
        <w:rPr>
          <w:rFonts w:ascii="Times New Roman" w:hAnsi="Times New Roman" w:cs="Times New Roman"/>
          <w:b/>
          <w:sz w:val="32"/>
          <w:szCs w:val="32"/>
          <w:lang w:val="kk-KZ"/>
        </w:rPr>
        <w:t>(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Мерекелерге байланысты </w:t>
      </w:r>
      <w:r w:rsidR="00036E84" w:rsidRPr="00036E84">
        <w:rPr>
          <w:rFonts w:ascii="Times New Roman" w:hAnsi="Times New Roman" w:cs="Times New Roman"/>
          <w:b/>
          <w:sz w:val="32"/>
          <w:szCs w:val="32"/>
          <w:lang w:val="kk-KZ"/>
        </w:rPr>
        <w:t>)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. 2012-2013 оқу жылындағы білім сапасы 5 в,г </w:t>
      </w:r>
      <w:r w:rsidR="00036E84" w:rsidRPr="00036E84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>100</w:t>
      </w:r>
      <w:r w:rsidR="00036E84" w:rsidRPr="00036E84">
        <w:rPr>
          <w:rFonts w:ascii="Times New Roman" w:hAnsi="Times New Roman" w:cs="Times New Roman"/>
          <w:b/>
          <w:sz w:val="32"/>
          <w:szCs w:val="32"/>
        </w:rPr>
        <w:t>%.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>6 в,г – 96</w:t>
      </w:r>
      <w:r w:rsidR="00036E84" w:rsidRPr="00036E84">
        <w:rPr>
          <w:rFonts w:ascii="Times New Roman" w:hAnsi="Times New Roman" w:cs="Times New Roman"/>
          <w:b/>
          <w:sz w:val="32"/>
          <w:szCs w:val="32"/>
        </w:rPr>
        <w:t>%.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7 в,г -91 </w:t>
      </w:r>
      <w:r w:rsidR="00036E84" w:rsidRPr="00036E84">
        <w:rPr>
          <w:rFonts w:ascii="Times New Roman" w:hAnsi="Times New Roman" w:cs="Times New Roman"/>
          <w:b/>
          <w:sz w:val="32"/>
          <w:szCs w:val="32"/>
        </w:rPr>
        <w:t>%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,8 в,г -91 </w:t>
      </w:r>
      <w:r w:rsidR="00036E84" w:rsidRPr="00036E84">
        <w:rPr>
          <w:rFonts w:ascii="Times New Roman" w:hAnsi="Times New Roman" w:cs="Times New Roman"/>
          <w:b/>
          <w:sz w:val="32"/>
          <w:szCs w:val="32"/>
        </w:rPr>
        <w:t>%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, 9 в,г  -91</w:t>
      </w:r>
      <w:r w:rsidR="00036E84" w:rsidRPr="00036E84">
        <w:rPr>
          <w:rFonts w:ascii="Times New Roman" w:hAnsi="Times New Roman" w:cs="Times New Roman"/>
          <w:b/>
          <w:sz w:val="32"/>
          <w:szCs w:val="32"/>
        </w:rPr>
        <w:t>%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,10 б -87</w:t>
      </w:r>
      <w:r w:rsidR="00036E84" w:rsidRPr="00036E84">
        <w:rPr>
          <w:rFonts w:ascii="Times New Roman" w:hAnsi="Times New Roman" w:cs="Times New Roman"/>
          <w:b/>
          <w:sz w:val="32"/>
          <w:szCs w:val="32"/>
        </w:rPr>
        <w:t>%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,11б -93</w:t>
      </w:r>
      <w:r w:rsidR="00036E84" w:rsidRPr="00036E84">
        <w:rPr>
          <w:rFonts w:ascii="Times New Roman" w:hAnsi="Times New Roman" w:cs="Times New Roman"/>
          <w:b/>
          <w:sz w:val="32"/>
          <w:szCs w:val="32"/>
        </w:rPr>
        <w:t>%</w:t>
      </w:r>
      <w:r w:rsidR="00036E8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көрсетті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. Сонғы 3 жылдық білім сапасы:</w:t>
      </w:r>
    </w:p>
    <w:p w:rsidR="00D41256" w:rsidRDefault="00D41256" w:rsidP="00036E84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36E84" w:rsidRDefault="00036E84" w:rsidP="00036E8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F1517" w:rsidRDefault="004F1517" w:rsidP="00036E84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F1517" w:rsidRDefault="00D41256" w:rsidP="00036E8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 w:rsidR="004F15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Жылдарды салыстыра келе жыл сайын 2 </w:t>
      </w:r>
      <w:r w:rsidR="004F1517" w:rsidRPr="004F1517">
        <w:rPr>
          <w:rFonts w:ascii="Times New Roman" w:hAnsi="Times New Roman" w:cs="Times New Roman"/>
          <w:b/>
          <w:sz w:val="32"/>
          <w:szCs w:val="32"/>
          <w:lang w:val="kk-KZ"/>
        </w:rPr>
        <w:t>%</w:t>
      </w:r>
      <w:r w:rsidR="004F15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өсу байқалады. Оқушылардың сабаққа деген қызығушылығының өсуі,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4F1517">
        <w:rPr>
          <w:rFonts w:ascii="Times New Roman" w:hAnsi="Times New Roman" w:cs="Times New Roman"/>
          <w:b/>
          <w:sz w:val="32"/>
          <w:szCs w:val="32"/>
          <w:lang w:val="kk-KZ"/>
        </w:rPr>
        <w:t>сабақтан себепсіз қалмауы себеп болуда.</w:t>
      </w:r>
    </w:p>
    <w:p w:rsidR="004275B6" w:rsidRDefault="002E35CC" w:rsidP="00036E8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D4125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2012 жылы 7 қарашада директордың қатысуымен  мектепшілік педогогикалық кеңесте баяндама оқыдым</w:t>
      </w:r>
      <w:r w:rsidR="004275B6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D41256" w:rsidRDefault="00D41256" w:rsidP="00036E8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Осы оқу жылында 9в сыныбында «Баскетбол ойын техникасын жетілдіру»  тақырыбы бойынша ашық сабақ өткізілді.</w:t>
      </w:r>
      <w:r w:rsidR="00AE6A4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10-11 сыныптармен сабақтан тыс жұмыс бойынша волейболдан ашық сабақ өткізілді.</w:t>
      </w:r>
    </w:p>
    <w:p w:rsidR="004F1517" w:rsidRDefault="00D41256" w:rsidP="00036E8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4F15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Осы оқу жылында жоспар бойынша үлгерімі төмен оқушылармен жүйелі түрде жұмыс жүргізілді. Басқа мұғалімдердің </w:t>
      </w:r>
      <w:r w:rsidR="004F1517" w:rsidRPr="004F1517">
        <w:rPr>
          <w:rFonts w:ascii="Times New Roman" w:hAnsi="Times New Roman" w:cs="Times New Roman"/>
          <w:b/>
          <w:sz w:val="32"/>
          <w:szCs w:val="32"/>
          <w:lang w:val="kk-KZ"/>
        </w:rPr>
        <w:t>(</w:t>
      </w:r>
      <w:r w:rsidR="004F1517">
        <w:rPr>
          <w:rFonts w:ascii="Times New Roman" w:hAnsi="Times New Roman" w:cs="Times New Roman"/>
          <w:b/>
          <w:sz w:val="32"/>
          <w:szCs w:val="32"/>
          <w:lang w:val="kk-KZ"/>
        </w:rPr>
        <w:t>Краснаголовый Ю.С, Медеубаева С.А</w:t>
      </w:r>
      <w:r w:rsidR="004F1517" w:rsidRPr="004F1517">
        <w:rPr>
          <w:rFonts w:ascii="Times New Roman" w:hAnsi="Times New Roman" w:cs="Times New Roman"/>
          <w:b/>
          <w:sz w:val="32"/>
          <w:szCs w:val="32"/>
          <w:lang w:val="kk-KZ"/>
        </w:rPr>
        <w:t>)</w:t>
      </w:r>
      <w:r w:rsidR="004F15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сабақтарына қатысу арқылы тәжірбие алмастым. Мектепшілік спорттық шаралар жылдық жоспарға сай өткізіліп отырылды. Одан тыс аудандық,қалалақ,облыстық жарыстарға белсенді қатыстық.</w:t>
      </w:r>
    </w:p>
    <w:p w:rsidR="004275B6" w:rsidRDefault="004275B6" w:rsidP="00036E8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2012-2013 оқу жылында қатысқан іс-шаралар тізімі.</w:t>
      </w:r>
    </w:p>
    <w:p w:rsidR="004275B6" w:rsidRDefault="004275B6" w:rsidP="00427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275B6">
        <w:rPr>
          <w:rFonts w:ascii="Times New Roman" w:hAnsi="Times New Roman" w:cs="Times New Roman"/>
          <w:b/>
          <w:sz w:val="32"/>
          <w:szCs w:val="32"/>
          <w:lang w:val="kk-KZ"/>
        </w:rPr>
        <w:t>I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орын 12-13 қарашада аудандық волейбол  жарысында</w:t>
      </w:r>
    </w:p>
    <w:p w:rsidR="004275B6" w:rsidRDefault="004275B6" w:rsidP="00427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4275B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орын  20 қарашада мини футболдан қалалық жарыс</w:t>
      </w:r>
    </w:p>
    <w:p w:rsidR="004275B6" w:rsidRDefault="004275B6" w:rsidP="00427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275B6">
        <w:rPr>
          <w:rFonts w:ascii="Times New Roman" w:hAnsi="Times New Roman" w:cs="Times New Roman"/>
          <w:b/>
          <w:sz w:val="32"/>
          <w:szCs w:val="32"/>
          <w:lang w:val="kk-KZ"/>
        </w:rPr>
        <w:t xml:space="preserve">IV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орын 27 қараша волейболдан қалалық жарыс</w:t>
      </w:r>
    </w:p>
    <w:p w:rsidR="004275B6" w:rsidRDefault="004275B6" w:rsidP="00427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15 ақпан баскетболдан аудан жарыс</w:t>
      </w:r>
    </w:p>
    <w:p w:rsidR="004275B6" w:rsidRDefault="004275B6" w:rsidP="00427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26 наурыз баскетболдан облыстық жарыс</w:t>
      </w:r>
    </w:p>
    <w:p w:rsidR="00D41256" w:rsidRDefault="00D41256" w:rsidP="00427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 сәуір минифутболдан қалалық жарыс</w:t>
      </w:r>
    </w:p>
    <w:p w:rsidR="004275B6" w:rsidRDefault="004275B6" w:rsidP="00427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27 сәуір көктемгі жеңілатлетикалық кросс</w:t>
      </w:r>
    </w:p>
    <w:p w:rsidR="004275B6" w:rsidRDefault="004275B6" w:rsidP="00427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4 мамыр жеңілатлетикалық кросс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Индустрияльная Караганда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275B6" w:rsidRPr="004275B6" w:rsidRDefault="004275B6" w:rsidP="004275B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22 мамыр футболдан қалалық жарыс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Былғары доп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275B6" w:rsidRPr="004275B6" w:rsidRDefault="004275B6" w:rsidP="00D41256">
      <w:pPr>
        <w:pStyle w:val="a6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4275B6" w:rsidRPr="004275B6" w:rsidSect="00A4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951"/>
    <w:multiLevelType w:val="hybridMultilevel"/>
    <w:tmpl w:val="CE3E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36E84"/>
    <w:rsid w:val="00036E84"/>
    <w:rsid w:val="002E35CC"/>
    <w:rsid w:val="004275B6"/>
    <w:rsid w:val="004F1517"/>
    <w:rsid w:val="00A42327"/>
    <w:rsid w:val="00AE6A41"/>
    <w:rsid w:val="00D4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7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89</c:v>
                </c:pt>
                <c:pt idx="1">
                  <c:v>91</c:v>
                </c:pt>
                <c:pt idx="2">
                  <c:v>93</c:v>
                </c:pt>
              </c:numCache>
            </c:numRef>
          </c:val>
        </c:ser>
        <c:shape val="box"/>
        <c:axId val="59540992"/>
        <c:axId val="59542528"/>
        <c:axId val="67674112"/>
      </c:bar3DChart>
      <c:catAx>
        <c:axId val="59540992"/>
        <c:scaling>
          <c:orientation val="minMax"/>
        </c:scaling>
        <c:axPos val="b"/>
        <c:tickLblPos val="nextTo"/>
        <c:crossAx val="59542528"/>
        <c:crosses val="autoZero"/>
        <c:auto val="1"/>
        <c:lblAlgn val="ctr"/>
        <c:lblOffset val="100"/>
      </c:catAx>
      <c:valAx>
        <c:axId val="59542528"/>
        <c:scaling>
          <c:orientation val="minMax"/>
        </c:scaling>
        <c:axPos val="l"/>
        <c:majorGridlines/>
        <c:numFmt formatCode="General" sourceLinked="1"/>
        <c:tickLblPos val="nextTo"/>
        <c:crossAx val="59540992"/>
        <c:crosses val="autoZero"/>
        <c:crossBetween val="between"/>
      </c:valAx>
      <c:serAx>
        <c:axId val="67674112"/>
        <c:scaling>
          <c:orientation val="minMax"/>
        </c:scaling>
        <c:axPos val="b"/>
        <c:tickLblPos val="nextTo"/>
        <c:crossAx val="59542528"/>
        <c:crosses val="autoZero"/>
      </c:ser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15KOM</dc:creator>
  <cp:keywords/>
  <dc:description/>
  <cp:lastModifiedBy>15KOM</cp:lastModifiedBy>
  <cp:revision>2</cp:revision>
  <dcterms:created xsi:type="dcterms:W3CDTF">2004-12-31T19:36:00Z</dcterms:created>
  <dcterms:modified xsi:type="dcterms:W3CDTF">2004-12-31T19:36:00Z</dcterms:modified>
</cp:coreProperties>
</file>