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9C" w:rsidRDefault="00135F66">
      <w:r>
        <w:t>Список литературы на лето для  10 класса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B000D6">
        <w:rPr>
          <w:b/>
        </w:rPr>
        <w:t>Ф.И.Тютчев</w:t>
      </w:r>
      <w:proofErr w:type="spellEnd"/>
      <w:r w:rsidRPr="00B000D6">
        <w:rPr>
          <w:b/>
        </w:rPr>
        <w:t>.</w:t>
      </w:r>
      <w:r>
        <w:t xml:space="preserve"> Биография и личность поэта. Основные темы и мотивы. «О, как убийственно мы любим…», «День и ночь», «Она сидела на полу…», «Два голоса», «Конь морской», Фонтан», Как весел грохот летних бурь…»</w:t>
      </w:r>
    </w:p>
    <w:p w:rsidR="00135F66" w:rsidRDefault="00135F66" w:rsidP="00135F66">
      <w:pPr>
        <w:pStyle w:val="a3"/>
        <w:numPr>
          <w:ilvl w:val="0"/>
          <w:numId w:val="1"/>
        </w:numPr>
      </w:pPr>
      <w:r w:rsidRPr="00B000D6">
        <w:rPr>
          <w:b/>
        </w:rPr>
        <w:t>А. А. Фет.</w:t>
      </w:r>
      <w:r>
        <w:t xml:space="preserve"> Личность поэта. Основные мотивы и образы. </w:t>
      </w:r>
      <w:proofErr w:type="gramStart"/>
      <w:r>
        <w:t>«Поэтам», «У камина», «Чудная картина…», «Весенний дождь», «Майская ночь», Сияла ночь…», Шепот, робкое дыханье…»</w:t>
      </w:r>
      <w:proofErr w:type="gramEnd"/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B000D6">
        <w:rPr>
          <w:b/>
        </w:rPr>
        <w:t>Н.А.Некрасов</w:t>
      </w:r>
      <w:proofErr w:type="spellEnd"/>
      <w:r w:rsidRPr="00B000D6">
        <w:rPr>
          <w:b/>
        </w:rPr>
        <w:t>.</w:t>
      </w:r>
      <w:r>
        <w:t xml:space="preserve"> Биография и личность поэта. Основные мотивы лирики. «Современная ода», «Колыбельная песня», «Перед дождем», «На улице», «Забытая деревня».</w:t>
      </w:r>
    </w:p>
    <w:p w:rsidR="00135F66" w:rsidRDefault="00135F66" w:rsidP="00135F66">
      <w:pPr>
        <w:pStyle w:val="a3"/>
        <w:numPr>
          <w:ilvl w:val="0"/>
          <w:numId w:val="1"/>
        </w:numPr>
      </w:pPr>
      <w:r>
        <w:t>Гражданские мотивы в лирике Некрасова: «Размышления у парадного подъезда».  Любовная лирика: «</w:t>
      </w:r>
      <w:proofErr w:type="spellStart"/>
      <w:r>
        <w:t>Панаевский</w:t>
      </w:r>
      <w:proofErr w:type="spellEnd"/>
      <w:r>
        <w:t>» цикл.</w:t>
      </w:r>
    </w:p>
    <w:p w:rsidR="00135F66" w:rsidRDefault="00135F66" w:rsidP="00135F66">
      <w:pPr>
        <w:pStyle w:val="a3"/>
        <w:numPr>
          <w:ilvl w:val="0"/>
          <w:numId w:val="1"/>
        </w:numPr>
      </w:pPr>
      <w:r>
        <w:t xml:space="preserve">Поэма «Мороз, Красный нос».  </w:t>
      </w:r>
      <w:proofErr w:type="spellStart"/>
      <w:r>
        <w:t>Фольклоризм</w:t>
      </w:r>
      <w:proofErr w:type="spellEnd"/>
      <w:r>
        <w:t xml:space="preserve"> поэмы.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135F66">
        <w:rPr>
          <w:b/>
        </w:rPr>
        <w:t>А.Н.Островский</w:t>
      </w:r>
      <w:proofErr w:type="spellEnd"/>
      <w:proofErr w:type="gramStart"/>
      <w:r w:rsidRPr="00135F66">
        <w:rPr>
          <w:b/>
        </w:rPr>
        <w:t xml:space="preserve"> </w:t>
      </w:r>
      <w:r>
        <w:rPr>
          <w:b/>
        </w:rPr>
        <w:t>.</w:t>
      </w:r>
      <w:proofErr w:type="gramEnd"/>
      <w:r>
        <w:t>Драма «Гроза». Идейн</w:t>
      </w:r>
      <w:proofErr w:type="gramStart"/>
      <w:r>
        <w:t>о-</w:t>
      </w:r>
      <w:proofErr w:type="gramEnd"/>
      <w:r>
        <w:t xml:space="preserve"> художественное своеобразие драмы.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135F66">
        <w:rPr>
          <w:b/>
        </w:rPr>
        <w:t>Н.С.Лесков</w:t>
      </w:r>
      <w:proofErr w:type="spellEnd"/>
      <w:r>
        <w:t>. Сведения о биографии. «Леди Макбет</w:t>
      </w:r>
      <w:proofErr w:type="gramStart"/>
      <w:r>
        <w:t xml:space="preserve">..» - </w:t>
      </w:r>
      <w:proofErr w:type="gramEnd"/>
      <w:r>
        <w:t>купеческая тема и образы повести.</w:t>
      </w:r>
      <w:r w:rsidRPr="00135F66">
        <w:t xml:space="preserve"> </w:t>
      </w:r>
      <w:r>
        <w:t>Рассказ «Жемчужное ожерелье». Жанр святочного рассказа в творчестве Лескова.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135F66">
        <w:rPr>
          <w:b/>
        </w:rPr>
        <w:t>Ф.М.Достоевский</w:t>
      </w:r>
      <w:proofErr w:type="spellEnd"/>
      <w:r w:rsidRPr="00135F66">
        <w:rPr>
          <w:b/>
        </w:rPr>
        <w:t>.</w:t>
      </w:r>
      <w:r>
        <w:t xml:space="preserve">  Биографические сведения и личность писателя. Основные этапы творческого пути. Каторга в судьбе Достоевского. «Записки из Мертвого дома» (главы)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135F66">
        <w:rPr>
          <w:b/>
        </w:rPr>
        <w:t>Ф.М.Достоевский</w:t>
      </w:r>
      <w:proofErr w:type="spellEnd"/>
      <w:r w:rsidRPr="00135F66">
        <w:rPr>
          <w:b/>
        </w:rPr>
        <w:t>.</w:t>
      </w:r>
      <w:r>
        <w:t xml:space="preserve">  Роман «Преступление и наказание».</w:t>
      </w:r>
    </w:p>
    <w:p w:rsidR="00135F66" w:rsidRDefault="00135F66" w:rsidP="00135F66">
      <w:pPr>
        <w:pStyle w:val="a3"/>
        <w:numPr>
          <w:ilvl w:val="0"/>
          <w:numId w:val="1"/>
        </w:numPr>
      </w:pPr>
      <w:r w:rsidRPr="00135F66">
        <w:rPr>
          <w:b/>
        </w:rPr>
        <w:t>М.Е. Салтыков – Щедрин.</w:t>
      </w:r>
      <w:r>
        <w:t xml:space="preserve"> Биографические сведения. Семейная тема в романе «Господа Головлевы»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B000D6">
        <w:rPr>
          <w:b/>
        </w:rPr>
        <w:t>Л.Н.Толстой</w:t>
      </w:r>
      <w:proofErr w:type="spellEnd"/>
      <w:r>
        <w:t xml:space="preserve"> – человек, мыслитель, писатель. По страницам великой жизни. «Севастопольские рассказы» - принципы изображения войны.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B000D6">
        <w:rPr>
          <w:b/>
        </w:rPr>
        <w:t>Л.Н.Толстой</w:t>
      </w:r>
      <w:proofErr w:type="spellEnd"/>
      <w:r>
        <w:t xml:space="preserve"> Роман «Война и мир».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135F66">
        <w:rPr>
          <w:b/>
        </w:rPr>
        <w:t>А.П.Чехов</w:t>
      </w:r>
      <w:proofErr w:type="spellEnd"/>
      <w:r w:rsidRPr="00135F66">
        <w:rPr>
          <w:b/>
        </w:rPr>
        <w:t>.</w:t>
      </w:r>
      <w:r>
        <w:t xml:space="preserve"> Личность </w:t>
      </w:r>
      <w:proofErr w:type="spellStart"/>
      <w:r>
        <w:t>писателя</w:t>
      </w:r>
      <w:proofErr w:type="gramStart"/>
      <w:r>
        <w:t>.Р</w:t>
      </w:r>
      <w:proofErr w:type="gramEnd"/>
      <w:r>
        <w:t>ассказы</w:t>
      </w:r>
      <w:proofErr w:type="spellEnd"/>
      <w:r>
        <w:t xml:space="preserve"> «Человек в футляре», «Крыжовник», «О любви».</w:t>
      </w:r>
      <w:r w:rsidRPr="00135F66">
        <w:t xml:space="preserve"> </w:t>
      </w:r>
      <w:r>
        <w:t>«</w:t>
      </w:r>
      <w:proofErr w:type="spellStart"/>
      <w:r>
        <w:t>Ионыч</w:t>
      </w:r>
      <w:proofErr w:type="spellEnd"/>
      <w:r>
        <w:t>».</w:t>
      </w:r>
      <w:r w:rsidRPr="00135F66">
        <w:t xml:space="preserve"> </w:t>
      </w:r>
      <w:r>
        <w:t>« Вишневый сад»</w:t>
      </w:r>
      <w:r>
        <w:t>.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B000D6">
        <w:rPr>
          <w:b/>
        </w:rPr>
        <w:t>А.И.Куприн</w:t>
      </w:r>
      <w:proofErr w:type="spellEnd"/>
      <w:r>
        <w:t>. Жизнь и  судьба писателя. Изображение кризиса армии как кризиса русской жизни в повести «Поединок».</w:t>
      </w:r>
      <w:r>
        <w:t xml:space="preserve"> </w:t>
      </w:r>
      <w:r>
        <w:t>«Гранатовый браслет»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>
        <w:t>И.А.Бунин</w:t>
      </w:r>
      <w:proofErr w:type="spellEnd"/>
      <w:r>
        <w:t xml:space="preserve">. «Господин из </w:t>
      </w:r>
      <w:proofErr w:type="gramStart"/>
      <w:r>
        <w:t>Сан  - Франциско</w:t>
      </w:r>
      <w:proofErr w:type="gramEnd"/>
      <w:r>
        <w:t>».</w:t>
      </w:r>
      <w:r>
        <w:t xml:space="preserve"> </w:t>
      </w:r>
      <w:r>
        <w:t>Рассказ из сборника «Темные аллеи»</w:t>
      </w:r>
    </w:p>
    <w:p w:rsidR="00135F66" w:rsidRDefault="00135F66" w:rsidP="00135F66">
      <w:pPr>
        <w:pStyle w:val="a3"/>
        <w:numPr>
          <w:ilvl w:val="0"/>
          <w:numId w:val="1"/>
        </w:numPr>
      </w:pPr>
      <w:proofErr w:type="spellStart"/>
      <w:r w:rsidRPr="00135F66">
        <w:rPr>
          <w:b/>
        </w:rPr>
        <w:t>Л.Н.Андреев</w:t>
      </w:r>
      <w:proofErr w:type="spellEnd"/>
      <w:r>
        <w:t>. Очерк жизни. Евангельские мотивы в творчестве писателя.</w:t>
      </w:r>
      <w:r w:rsidRPr="00135F66">
        <w:t xml:space="preserve"> </w:t>
      </w:r>
      <w:r>
        <w:t>«Иуда Искариот».</w:t>
      </w:r>
    </w:p>
    <w:p w:rsidR="00135F66" w:rsidRDefault="00135F66" w:rsidP="00135F66">
      <w:pPr>
        <w:pStyle w:val="a3"/>
        <w:numPr>
          <w:ilvl w:val="0"/>
          <w:numId w:val="1"/>
        </w:numPr>
      </w:pPr>
      <w:r w:rsidRPr="00135F66">
        <w:rPr>
          <w:b/>
        </w:rPr>
        <w:t>М. Горький</w:t>
      </w:r>
      <w:r>
        <w:t>.</w:t>
      </w:r>
      <w:r>
        <w:t xml:space="preserve"> </w:t>
      </w:r>
      <w:r>
        <w:t xml:space="preserve">Рассказ </w:t>
      </w:r>
      <w:proofErr w:type="spellStart"/>
      <w:r>
        <w:t>М.Горького</w:t>
      </w:r>
      <w:proofErr w:type="spellEnd"/>
      <w:r>
        <w:t xml:space="preserve"> «Старуха </w:t>
      </w:r>
      <w:proofErr w:type="spellStart"/>
      <w:r>
        <w:t>Изергиль</w:t>
      </w:r>
      <w:proofErr w:type="spellEnd"/>
      <w:r>
        <w:t>».</w:t>
      </w:r>
      <w:r w:rsidRPr="00135F66">
        <w:t xml:space="preserve"> </w:t>
      </w:r>
      <w:r>
        <w:t>Пьеса «Горького «На дне».</w:t>
      </w:r>
      <w:r>
        <w:t xml:space="preserve"> </w:t>
      </w:r>
      <w:proofErr w:type="spellStart"/>
      <w:r>
        <w:t>М.Горький</w:t>
      </w:r>
      <w:proofErr w:type="spellEnd"/>
      <w:r>
        <w:t xml:space="preserve"> «</w:t>
      </w:r>
      <w:proofErr w:type="spellStart"/>
      <w:r>
        <w:t>Челкаш</w:t>
      </w:r>
      <w:proofErr w:type="spellEnd"/>
      <w:r>
        <w:t>».</w:t>
      </w:r>
    </w:p>
    <w:p w:rsidR="00135F66" w:rsidRDefault="00135F66" w:rsidP="00135F66">
      <w:pPr>
        <w:pStyle w:val="a3"/>
        <w:numPr>
          <w:ilvl w:val="0"/>
          <w:numId w:val="1"/>
        </w:numPr>
      </w:pPr>
      <w:r>
        <w:t>Т. Драйзер «Американская трагедия»</w:t>
      </w:r>
      <w:bookmarkStart w:id="0" w:name="_GoBack"/>
      <w:bookmarkEnd w:id="0"/>
    </w:p>
    <w:p w:rsidR="00135F66" w:rsidRDefault="00135F66" w:rsidP="00135F66">
      <w:pPr>
        <w:ind w:left="360"/>
      </w:pPr>
      <w:r>
        <w:t xml:space="preserve">  </w:t>
      </w:r>
    </w:p>
    <w:sectPr w:rsidR="0013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B0E5F"/>
    <w:multiLevelType w:val="hybridMultilevel"/>
    <w:tmpl w:val="CB3E7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8485D"/>
    <w:multiLevelType w:val="hybridMultilevel"/>
    <w:tmpl w:val="F136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66"/>
    <w:rsid w:val="0008699C"/>
    <w:rsid w:val="001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Company>*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2013-06-11T16:09:00Z</dcterms:created>
  <dcterms:modified xsi:type="dcterms:W3CDTF">2013-06-11T16:18:00Z</dcterms:modified>
</cp:coreProperties>
</file>