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Цели урока: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1. Закреплять умение решать составные задачи.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2.совершенствовать умение записывать выражение и находить его значение.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3. </w:t>
      </w:r>
      <w:proofErr w:type="spellStart"/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C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овершенствовать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 xml:space="preserve"> умение записывать выражения с переменной, решать уравнения.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4. Закреплять знания таблиц умножения и деления с числами 3, 4, 5, 6, 7.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5. </w:t>
      </w:r>
      <w:proofErr w:type="spellStart"/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P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акреплять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 xml:space="preserve"> умение решать простые задачи на деление.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6. Закреплять умения беглого счёта.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7. Повторить понятие “чётные и нечётные числа”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8. Воспитывать любовь к природе, дружелюбное отношение к своим одноклассникам, умение сопереживать своим товарищам, умение прийти вовремя на помощь другим.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9. Развивать память, внимание. Логическое мышление.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10. Развивать трудолюбие, толерантность. Аккуратность.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 xml:space="preserve">1. </w:t>
      </w:r>
      <w:proofErr w:type="spellStart"/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Оргмомент</w:t>
      </w:r>
      <w:proofErr w:type="spellEnd"/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79189E" w:rsidRPr="0079189E" w:rsidRDefault="0079189E" w:rsidP="0079189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Скорей проверьте, ребятишки,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Готовы ли начать урок?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На месте ли тетрадки, ручки, книжки,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Лежит ли у доски мелок?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Здравствуйте, ребята! Садитесь. Проверьте свою осанку.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Сегодня у нас на уроке присутствуют гости: директор </w:t>
      </w:r>
      <w:proofErr w:type="spellStart"/>
      <w:r w:rsidRPr="0079189E">
        <w:rPr>
          <w:rFonts w:ascii="Arial" w:eastAsia="Times New Roman" w:hAnsi="Arial" w:cs="Arial"/>
          <w:color w:val="000000"/>
          <w:lang w:eastAsia="ru-RU"/>
        </w:rPr>
        <w:t>Гусляев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 xml:space="preserve"> Юрий Иванович, заместители директора по УВР Королёва Галина Семёновна, </w:t>
      </w:r>
      <w:proofErr w:type="spellStart"/>
      <w:r w:rsidRPr="0079189E">
        <w:rPr>
          <w:rFonts w:ascii="Arial" w:eastAsia="Times New Roman" w:hAnsi="Arial" w:cs="Arial"/>
          <w:color w:val="000000"/>
          <w:lang w:eastAsia="ru-RU"/>
        </w:rPr>
        <w:t>Богатырёва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Людмила Викторовна, учителя Тимофеева Наталья Александровна, Брагина Наталья Викторовна, </w:t>
      </w:r>
      <w:proofErr w:type="spellStart"/>
      <w:r w:rsidRPr="0079189E">
        <w:rPr>
          <w:rFonts w:ascii="Arial" w:eastAsia="Times New Roman" w:hAnsi="Arial" w:cs="Arial"/>
          <w:color w:val="000000"/>
          <w:lang w:eastAsia="ru-RU"/>
        </w:rPr>
        <w:t>Кретова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Ольга Алексеевна, Щербатых Татьяна Алексеевна.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Ребята, давайте улыбнёмся друг другу, нашим гостям, мне, а гости пусть тоже улыбнутся нам с вами и в путь!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Наш урок сегодня пройдёт в форме путешествия. На уроке, тема которого “Повторение и закрепление пройденного (решение задач на увеличение числа в несколько раз, повторение табличного умножения, решение примеров в несколько действий, решение примеров со скобками, решение уравнений).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(Раздаётся стук в дверь).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Ой, ребята, что это? Письмо! От кого? От Карлуши и от фили….так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посмотрим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…что они пишут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(Учитель читает письмо).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Дорогие ребята! Пропал Степашка. Он отправился искать клад. На столе осталась карта. Мы боимся, что с ним может случиться беда. Помогите его найти и вернуть домой.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lastRenderedPageBreak/>
        <w:t xml:space="preserve">Ну вот, ребята, Степашка преподнёс нам сюрприз и мы теперь должны ему помочь вернуться домой. Как вы уже слышали, он нам оставил карту, судя по которой, путь нам предстоит нелёгкий и не близкий. Вы же должны запомнить одно важное правило: без разрешения взрослых и без их участия отправляться в путешествия детям опасно и категорически запрещается. А сейчас поспешим на помощь Степашке, потому что мы его друзья, а, как известно, друзья всегда спешат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помочь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если друг казался в беде.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Ну, что будем выручать Степашку?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Дети: да!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Учитель: молодцы, ребята! Другого ответа я от вас и не ожидала. Потому что мы с вами умеем дружбой дорожить. Нет ничего ценнее, чем дружба. Остров, куда отправился Степашка искать клад, находится далеко в океане и пешком до него не дойти. Вот я и предлагаю вам использовать в качестве транспорта воздушный шар. Он является экологически чистым видом транспорта. Природе вреда не наносит и не загрязняет экологию. А ещё, пролетая над другими островами, мы скорее Степашку отыщем, поскольку сверху всё видно. Только хочу вас попросить, когда мы с вами будем совершать посадки на островах и бухтах помнить ещё одно правило.</w:t>
      </w:r>
    </w:p>
    <w:p w:rsidR="0079189E" w:rsidRPr="0079189E" w:rsidRDefault="0079189E" w:rsidP="0079189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Любите родную природу -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Озёра, леса и поля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br/>
        <w:t>В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сё - это же наша с тобою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Навеки родная земля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На ней мы с тобою родились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Живём мы с тобою на ней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Так будем же, люди, все вместе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Мы к ней относиться добрей!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А теперь в путь!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Звучит музыка (облака — белогривые лошадки)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Но что-то наш шар не летит… Интересно, что это такое? Судя по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карте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мы находимся на острове “устного счёта” и мешки с песком, привязанные к нашему шару слишком тяжелы. Нужно срочно от них избавиться. А сделать это совсем нетрудно, надо лишь решить примеры, записанные на них, но помните, что на красных мешках самые трудные примеры, на зелёных менее трудные, а на жёлтых мешках ещё легче. Так давайте смелее. Выходят 10 ребят снимают понравившиеся мешки, решают примеры, садятся на место, прихватив на память мешки.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Устный счёт.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А) примеры на табличное умножение однозначных чисел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однозначные.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Б) назовите лишнее число в этом ряду чисел?</w:t>
      </w:r>
    </w:p>
    <w:p w:rsidR="0079189E" w:rsidRPr="0079189E" w:rsidRDefault="0079189E" w:rsidP="0079189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30, 24, 18, 12, 6, 5.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Дети называют число 5, объясняя, что данное число нечётное и, что оно единственное, которое не делится на 2, 3, 6.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В) решите простую задачу: филя решил 20 примеров, а </w:t>
      </w:r>
      <w:proofErr w:type="spellStart"/>
      <w:r w:rsidRPr="0079189E">
        <w:rPr>
          <w:rFonts w:ascii="Arial" w:eastAsia="Times New Roman" w:hAnsi="Arial" w:cs="Arial"/>
          <w:color w:val="000000"/>
          <w:lang w:eastAsia="ru-RU"/>
        </w:rPr>
        <w:t>Каркуша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в 2 раза меньше. Сколько примеров решила </w:t>
      </w:r>
      <w:proofErr w:type="spellStart"/>
      <w:r w:rsidRPr="0079189E">
        <w:rPr>
          <w:rFonts w:ascii="Arial" w:eastAsia="Times New Roman" w:hAnsi="Arial" w:cs="Arial"/>
          <w:color w:val="000000"/>
          <w:lang w:eastAsia="ru-RU"/>
        </w:rPr>
        <w:t>Каркуша</w:t>
      </w:r>
      <w:proofErr w:type="spellEnd"/>
      <w:r w:rsidRPr="0079189E">
        <w:rPr>
          <w:rFonts w:ascii="Arial" w:eastAsia="Times New Roman" w:hAnsi="Arial" w:cs="Arial"/>
          <w:color w:val="000000"/>
          <w:lang w:eastAsia="ru-RU"/>
        </w:rPr>
        <w:t>?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lastRenderedPageBreak/>
        <w:t>(после того, как дети решили примеры на умножение, шар опять не летит.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Учитель выясняет, что его держат две привязанные верёвки, чтобы их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развязать надо выполнить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задание б) и в).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Дети освободили шар от верёвок и шар полетел.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Дети: раз! Два! Три!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Шарик наш лети!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Учитель: Ребята, вижу выброшенных на берег рыбок…надо им помочь вернуть их в океан, а то они погибнут…заодно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посмотрим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нет ли здесь Степашки.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Чтобы вернуть рыбок надо выполнить следующее задание: написать красиво цифру 2 на первой, второй, третьей строчке.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Каллиграфическая минутка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(дети пишут: число, классная работа и прописывают три строчки цифру 2).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Учитель: Молодцы, ребята! Рыбок вы спасли, вернули их в океан, узнали, что Степашки на этом берегу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нет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…полетели дальше искать Степашку.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Ребята, мы пролетаем над островом” друзей”.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Вижу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обезьяна просит нас приземлиться и помочь решить их задачу. Так приземляемся.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Обезьянка и ослик собирали бананы. Обезьянка собрала 42 банана, а ослик в 6 раз меньше, чем обезьяна. Сколько бананов всего собрали обезьяна и ослик вместе?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Решение задачи.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Запись задачи кратко.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Обезьяна --- 42 б.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Ослик ---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 xml:space="preserve"> ?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В 6 раз меньше, чем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1) 42:6=7(б) собрал ослик.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2) 42+7=49(б).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Ответ: 49 бананов всего собрали обезьяна и ослик вместе.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Учитель: очень хорошо, ребята! Помогли ослику и обезьянке, подкрепились бананами, выяснили, что Степашка на этом острове не появлялся.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Значит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нам надо лететь дальше. Полетели. Пролетаем над островом” весёлых пиратов”. Но, что-то пираты очень грустные. Сейчас выясним, в чём дело…, а всё ясно. Пираты грустят оттого, что к ним давно никто в гости не прилетал. Давайте сделаем для них физкультминутку.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Физкультминутка.</w:t>
      </w:r>
    </w:p>
    <w:p w:rsidR="0079189E" w:rsidRPr="0079189E" w:rsidRDefault="0079189E" w:rsidP="0079189E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Рыбки весело плескались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br/>
        <w:t>В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чистой свеженькой воде.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То согнутся, разогнутся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…</w:t>
      </w:r>
      <w:r w:rsidRPr="0079189E">
        <w:rPr>
          <w:rFonts w:ascii="Arial" w:eastAsia="Times New Roman" w:hAnsi="Arial" w:cs="Arial"/>
          <w:color w:val="000000"/>
          <w:lang w:eastAsia="ru-RU"/>
        </w:rPr>
        <w:br/>
        <w:t>Т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о зароются в песке.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lastRenderedPageBreak/>
        <w:t>(Вся физкультминутка сопровождается движениями рук, ног, пояса).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Учитель: пираты повеселели и посоветовали поискать Степашку в бухте” нерешённых примеров”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Скорее летим туда. Вот и бухта “ нерешённых примеров”. Скорее надо решить примеры, чтобы узнать, нет ли здесь Степашки.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Решение примеров на порядок выполнения арифметических действий.</w:t>
      </w:r>
    </w:p>
    <w:tbl>
      <w:tblPr>
        <w:tblW w:w="0" w:type="auto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31"/>
        <w:gridCol w:w="1236"/>
      </w:tblGrid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9*3+14=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(47-35):3=</w:t>
            </w:r>
          </w:p>
        </w:tc>
      </w:tr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4*8—24=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(66-26):5=</w:t>
            </w:r>
          </w:p>
        </w:tc>
      </w:tr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15:5+80=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(76-76)*7=</w:t>
            </w:r>
          </w:p>
        </w:tc>
      </w:tr>
    </w:tbl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Самостоятельно с последующей проверкой:</w:t>
      </w:r>
    </w:p>
    <w:tbl>
      <w:tblPr>
        <w:tblW w:w="0" w:type="auto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042"/>
        <w:gridCol w:w="977"/>
        <w:gridCol w:w="1347"/>
      </w:tblGrid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2*7+14=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72-3*4=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20*(21-20)=</w:t>
            </w:r>
          </w:p>
        </w:tc>
      </w:tr>
    </w:tbl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Учитель: И здесь Степашки нет! Остаётся только одно---лететь на “остров неизвестных слагаемых” летим скорее туда. А вот и остров! Приземляемся. Давайте вспомним и скажем хором правило, которое помогает нам находить неизвестные слагаемые.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Дети хором проговаривают правило нахождения неизвестного слагаемого.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Решение уравнений.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Ученики решают уравнения самостоятельно на карточках разного уровня.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Более сильные дети решают более сложные уравнения, менее сильные решают уравнения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полегче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, а совсем слабые ученики решают уравнения с более низким уровнем сложности.</w:t>
      </w:r>
    </w:p>
    <w:tbl>
      <w:tblPr>
        <w:tblW w:w="0" w:type="auto"/>
        <w:tblCellSpacing w:w="15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60"/>
        <w:gridCol w:w="1160"/>
        <w:gridCol w:w="1049"/>
        <w:gridCol w:w="1064"/>
      </w:tblGrid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“а” красные карточки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х+28=100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17+х=44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37+х=96</w:t>
            </w:r>
          </w:p>
        </w:tc>
      </w:tr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“б” зелёные карточки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х+12=49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48+х=96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х+18=32</w:t>
            </w:r>
          </w:p>
        </w:tc>
      </w:tr>
      <w:tr w:rsidR="0079189E" w:rsidRPr="0079189E" w:rsidTr="0079189E">
        <w:trPr>
          <w:tblCellSpacing w:w="15" w:type="dxa"/>
        </w:trPr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“в” жёлтые карточки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х+5=55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14+х=24</w:t>
            </w:r>
          </w:p>
        </w:tc>
        <w:tc>
          <w:tcPr>
            <w:tcW w:w="0" w:type="auto"/>
            <w:hideMark/>
          </w:tcPr>
          <w:p w:rsidR="0079189E" w:rsidRPr="0079189E" w:rsidRDefault="0079189E" w:rsidP="00791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х+10=20</w:t>
            </w:r>
          </w:p>
        </w:tc>
      </w:tr>
    </w:tbl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Учитель: Молодцы! А теперь обменяйтесь карточками и проверьте правильность решения друг у друга. Выполнили. Хорошо. Как видим, Степашки и здесь нет, хотя мы все уравнения решили, но это не помогло нам найти Степашку. Вся надежда на бухту” домашних заданий” полетели, ребята.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А вот и бухта “домашних заданий” приземляемся. А вот и Степашка. Он бежит нам навстречу и в руках у него…нет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..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нет. Это не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клад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>…а что же это? Да это же маленькие воздушные шарики, которые вам дарит Степашка на память о нашем путешествии. Но на них написаны страницы и номера ваших домашних заданий.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Домашнее задание.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lastRenderedPageBreak/>
        <w:t>Красные шарики содержат задания для очень сильных учеников, зелёные — менее трудные, а жёлтые шарики предназначены для слабых учеников.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Учитель: Молодцы! Очень вы помогли Степашке. Хотя Степашка и не нашёл никакого клада, зато он обрёл очень много друзей.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А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как известно, “дружба способна делать настоящие чудеса”. Давайте подведём итоги и сделаем выводы из сегодняшнего урока-путешествия.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b/>
          <w:bCs/>
          <w:color w:val="000000"/>
          <w:lang w:eastAsia="ru-RU"/>
        </w:rPr>
        <w:t>Итог урока.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Ребята, а что же мы с вами решали сегодня? А какие выводы мы с вами сделаем?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 xml:space="preserve">Вывод: повторение---мать учения. Люби и охраняй природу. Дружба - дороже любого богатства. Чтоб водить корабли, чтобы лётчиком стать — </w:t>
      </w:r>
      <w:proofErr w:type="gramStart"/>
      <w:r w:rsidRPr="0079189E">
        <w:rPr>
          <w:rFonts w:ascii="Arial" w:eastAsia="Times New Roman" w:hAnsi="Arial" w:cs="Arial"/>
          <w:color w:val="000000"/>
          <w:lang w:eastAsia="ru-RU"/>
        </w:rPr>
        <w:t>надо</w:t>
      </w:r>
      <w:proofErr w:type="gramEnd"/>
      <w:r w:rsidRPr="0079189E">
        <w:rPr>
          <w:rFonts w:ascii="Arial" w:eastAsia="Times New Roman" w:hAnsi="Arial" w:cs="Arial"/>
          <w:color w:val="000000"/>
          <w:lang w:eastAsia="ru-RU"/>
        </w:rPr>
        <w:t xml:space="preserve"> прежде всего математику знать.</w:t>
      </w:r>
    </w:p>
    <w:p w:rsidR="0079189E" w:rsidRPr="0079189E" w:rsidRDefault="0079189E" w:rsidP="007918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9189E">
        <w:rPr>
          <w:rFonts w:ascii="Arial" w:eastAsia="Times New Roman" w:hAnsi="Arial" w:cs="Arial"/>
          <w:color w:val="000000"/>
          <w:lang w:eastAsia="ru-RU"/>
        </w:rPr>
        <w:t>Учитель: урок окончен. Всем спасибо.</w:t>
      </w:r>
    </w:p>
    <w:p w:rsidR="00954964" w:rsidRDefault="00954964"/>
    <w:sectPr w:rsidR="00954964" w:rsidSect="0095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9189E"/>
    <w:rsid w:val="0079189E"/>
    <w:rsid w:val="0095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7099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Used</dc:creator>
  <cp:keywords/>
  <dc:description/>
  <cp:lastModifiedBy>Used</cp:lastModifiedBy>
  <cp:revision>2</cp:revision>
  <dcterms:created xsi:type="dcterms:W3CDTF">2013-05-31T18:15:00Z</dcterms:created>
  <dcterms:modified xsi:type="dcterms:W3CDTF">2013-05-31T18:16:00Z</dcterms:modified>
</cp:coreProperties>
</file>