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7629" w:rsidRDefault="00946CB3" w:rsidP="00F40420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4042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НЕТРАДИЦИОННЫЕ ТЕХНИКИ РИСОВАНИЯ КАК СРЕДСТВО РАЗВИТИЯ ТВОРЧЕСКИХ СПОСОБНОСТЕЙ У ДЕТЕЙ ДОШКОЛЬНОГО ВОЗРАСТА</w:t>
      </w:r>
    </w:p>
    <w:p w:rsidR="00E923F4" w:rsidRDefault="00E923F4" w:rsidP="00F40420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46CB3" w:rsidRDefault="00946CB3" w:rsidP="00F40420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Демиденко Е.Н </w:t>
      </w:r>
    </w:p>
    <w:p w:rsidR="00946CB3" w:rsidRPr="00F40420" w:rsidRDefault="003A4853" w:rsidP="00F40420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г. Караганда, </w:t>
      </w:r>
      <w:r w:rsidR="00946CB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СОШ №10 </w:t>
      </w:r>
    </w:p>
    <w:p w:rsidR="00906A69" w:rsidRPr="00BD483E" w:rsidRDefault="00906A69" w:rsidP="00F40420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0396C" w:rsidRPr="00BD483E" w:rsidRDefault="00A0396C" w:rsidP="00F40420">
      <w:pPr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D48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Формирование творческой личности - одна из важных задач педагогической теории и практики на современном этапе. Эффективней начинается её развитие с дошкольного возраста. Как говорил В. А. Сухомлинский: “Истоки способностей и дарования детей на кончиках пальцев. От пальцев, образно говоря, идут тончайшие нити-ручейки, которые питает источник творческой мысли. Другими словами, чем больше мастерства в детской руке, тем умнее ребёнок. </w:t>
      </w:r>
      <w:r w:rsidR="00391EE7" w:rsidRPr="00BD48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Лыкова И.А.утверждает: «В</w:t>
      </w:r>
      <w:r w:rsidRPr="00BD48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се дети талантливы. Поэтому необходимо, вовремя заметить, почувствовать эти таланты и постараться, как можно раньше дать возможность детям проявить их на практике, в реальной жизни. Развивая с помощью взрослых художественно-творческие способности, ребёнок создаёт новые работы (рисунок, аппликация). Придумывая что-то неповторимое, он каждый раз экспериментирует со способами создания объекта. Дошкольник в своём эстетическом развитии проходит путь от элементарного наглядно</w:t>
      </w:r>
      <w:r w:rsidR="0015730B" w:rsidRPr="00BD48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Pr="00BD48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чувственного впечатления до создания оригинального образа (композиции) адекватными изобразительно - выразительными средствами. Таким образом, необходимо создавать базу для его творчества. </w:t>
      </w:r>
      <w:r w:rsidR="00391EE7" w:rsidRPr="00BD48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Pr="00BD48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Чем больше ребёнок видит, слышит, переживает, тем значительнее и продуктивнее, станет деятельность его воображения</w:t>
      </w:r>
      <w:r w:rsidR="00391EE7" w:rsidRPr="00BD48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», - считает Давыдова Г.Н.</w:t>
      </w:r>
    </w:p>
    <w:p w:rsidR="00A0396C" w:rsidRPr="00BD483E" w:rsidRDefault="00A0396C" w:rsidP="00F40420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D48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истории дошкольной педагогики проблема творчества всегда была одной из актуальных. Творчество, развитие творчества – одна из главных задач воспитания.</w:t>
      </w:r>
    </w:p>
    <w:p w:rsidR="00A0396C" w:rsidRPr="00BD483E" w:rsidRDefault="00A0396C" w:rsidP="00F40420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D48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Рисование является одним из самых интересных и увлекательных занятий для детей дошкольного возраста. В процессе рисования совершенствуются наблюдательность, эстетическое восприятие, художественный вкус, творческие способности.</w:t>
      </w:r>
    </w:p>
    <w:p w:rsidR="00A0396C" w:rsidRPr="00BD483E" w:rsidRDefault="00A0396C" w:rsidP="00F40420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D48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Все дети в детстве рисуют, но это получается не у всех детей одинаково, одному ребёнку достаточно небольшой помощи, а другому требуется длительная тренировка. Не</w:t>
      </w:r>
      <w:r w:rsidR="00906A69" w:rsidRPr="00BD48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сформированность</w:t>
      </w:r>
      <w:r w:rsidR="00391EE7" w:rsidRPr="00BD48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BD48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графических навыков и умений мешает ребенку выразить в рисунке задуманное и затрудняет развитие познавательных способностей и эстетического восприятия.</w:t>
      </w:r>
    </w:p>
    <w:p w:rsidR="00A0396C" w:rsidRPr="00BD483E" w:rsidRDefault="00A0396C" w:rsidP="00F40420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D48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Сложной для дошкольников является методика изображения предметов тонкими линиями. Далеко не все дети справляются с поставленной перед ними задачей. Это влечет за собой отрицательное эмоциональное отношение ко всему процессу рисования и ведёт к детской неуверенности. Решить данные проблемы помогают нетрадиционные способы рисования.</w:t>
      </w:r>
    </w:p>
    <w:p w:rsidR="00A0396C" w:rsidRPr="00BD483E" w:rsidRDefault="00A0396C" w:rsidP="00F40420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D48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Использование нетрадиционных техник хорошо способствует правильному составлению сюжетного рисунка детьми дошкольного возраста.</w:t>
      </w:r>
    </w:p>
    <w:p w:rsidR="00A0396C" w:rsidRPr="00BD483E" w:rsidRDefault="00A0396C" w:rsidP="00F40420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D48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Поставленная мною цель привела к решению следующих задач:</w:t>
      </w:r>
    </w:p>
    <w:p w:rsidR="00A0396C" w:rsidRPr="00BD483E" w:rsidRDefault="00A0396C" w:rsidP="00F40420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D48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раскрыть значение техники изображения в процессе создания детских рисунков;</w:t>
      </w:r>
    </w:p>
    <w:p w:rsidR="00A0396C" w:rsidRPr="00BD483E" w:rsidRDefault="00A0396C" w:rsidP="00F40420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D48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рассмотреть проблемы развития детского изобразительного творчества в психолого-педагогической и методической литературе;</w:t>
      </w:r>
    </w:p>
    <w:p w:rsidR="00A0396C" w:rsidRPr="00BD483E" w:rsidRDefault="00A0396C" w:rsidP="00F40420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D48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рассмотреть содержание и методику работы по использованию нетрадиционной техники изображения с целью развития детского творчества.</w:t>
      </w:r>
    </w:p>
    <w:p w:rsidR="0015730B" w:rsidRPr="00BD483E" w:rsidRDefault="0015730B" w:rsidP="00F40420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D48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 Важно стимулировать проявление детьми самостоятельности и творчества в изобразительной деятельности.</w:t>
      </w:r>
    </w:p>
    <w:p w:rsidR="0015730B" w:rsidRPr="00BD483E" w:rsidRDefault="0015730B" w:rsidP="00F40420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D48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Результатами моей работы в данном направлении стали:</w:t>
      </w:r>
    </w:p>
    <w:p w:rsidR="0015730B" w:rsidRPr="00BD483E" w:rsidRDefault="0015730B" w:rsidP="00F40420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D48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активность и самостоятельность детей в изодеятельности;</w:t>
      </w:r>
    </w:p>
    <w:p w:rsidR="0015730B" w:rsidRPr="00BD483E" w:rsidRDefault="0015730B" w:rsidP="00F40420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D48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умение находить новые способы для художественного изображения;</w:t>
      </w:r>
    </w:p>
    <w:p w:rsidR="0015730B" w:rsidRPr="00BD483E" w:rsidRDefault="0015730B" w:rsidP="00F40420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D48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умение передавать в работах свои чувства с помощью различных средств выразительности.</w:t>
      </w:r>
    </w:p>
    <w:p w:rsidR="00DB241E" w:rsidRPr="00BD483E" w:rsidRDefault="00DB241E" w:rsidP="00F40420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D48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Важно постоянно пополнять внутренний потенциал детской фантазии, обогащая ее все новыми впечатлениями.  Самый интересный в эмоциональном плане путь – это путь случайных неожиданностей</w:t>
      </w:r>
      <w:r w:rsidR="00BD483E" w:rsidRPr="00BD48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И</w:t>
      </w:r>
      <w:r w:rsidRPr="00BD48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спользование пальчиковой живописи вызывает у детей особое удовольствие.</w:t>
      </w:r>
    </w:p>
    <w:p w:rsidR="00DB241E" w:rsidRPr="00BD483E" w:rsidRDefault="00DB241E" w:rsidP="00F40420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D48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Другой интересный вариант неожиданностей – кляксы. Яркие пятна краски на бумаге приобретают самые разные очертания, и вновь возникают образы, понятные только ребенку. Это: птицы, летящие в небе, кустарники, ваза с цветами и др.</w:t>
      </w:r>
    </w:p>
    <w:p w:rsidR="00C10670" w:rsidRPr="00BD483E" w:rsidRDefault="00C10670" w:rsidP="00F40420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D483E">
        <w:rPr>
          <w:rFonts w:ascii="Arial CYR" w:hAnsi="Arial CYR" w:cs="Arial CYR"/>
          <w:noProof/>
          <w:sz w:val="20"/>
          <w:szCs w:val="20"/>
          <w:lang w:eastAsia="ru-RU"/>
        </w:rPr>
        <w:drawing>
          <wp:inline distT="0" distB="0" distL="0" distR="0" wp14:anchorId="5781C8ED" wp14:editId="290617C5">
            <wp:extent cx="1657350" cy="1168432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11684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241E" w:rsidRPr="00BD483E" w:rsidRDefault="00DB241E" w:rsidP="00F40420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D48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ходе работы с детьми используется еще один способ нетрадиционной техники рисования - </w:t>
      </w:r>
      <w:r w:rsidR="00BD483E" w:rsidRPr="00BD48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монотипия</w:t>
      </w:r>
      <w:r w:rsidRPr="00BD48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Особенно целесообразно использовать этот способ при обучении детей рисованию пейзажей и сюжетному рисованию, т.к. это отличный способ смешивания красок и быстрого получения  нужного фона.</w:t>
      </w:r>
    </w:p>
    <w:p w:rsidR="00A0396C" w:rsidRPr="00BD483E" w:rsidRDefault="00A0396C" w:rsidP="00F40420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D48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«Восковые мелки + акварель». Ребенок рисует восковыми мелками на белой бумаге. Затем закрашивает лист акварелью в один или несколько цветов. Рис</w:t>
      </w:r>
      <w:r w:rsidR="00DB241E" w:rsidRPr="00BD48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унок мелками остается не закрашен</w:t>
      </w:r>
      <w:r w:rsidRPr="00BD48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ным.</w:t>
      </w:r>
    </w:p>
    <w:p w:rsidR="00C10670" w:rsidRPr="00BD483E" w:rsidRDefault="00C10670" w:rsidP="00F40420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D483E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drawing>
          <wp:inline distT="0" distB="0" distL="0" distR="0" wp14:anchorId="69CABB14" wp14:editId="2177D84B">
            <wp:extent cx="1716505" cy="12192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обрез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6505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396C" w:rsidRPr="00BD483E" w:rsidRDefault="00A0396C" w:rsidP="00F40420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D48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«Отпечатки листьев». Ребенок покрывает листок дерева красками разных цветов, затем прикладывает его окрашенной стороной к бумаге для получения отпечатка. Каждый раз берется новый листок. Черешки у листьев можно дорисовать кистью.</w:t>
      </w:r>
    </w:p>
    <w:p w:rsidR="00C10670" w:rsidRDefault="00C10670" w:rsidP="00F40420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D483E">
        <w:rPr>
          <w:rFonts w:ascii="Arial CYR" w:hAnsi="Arial CYR" w:cs="Arial CYR"/>
          <w:noProof/>
          <w:sz w:val="20"/>
          <w:szCs w:val="20"/>
          <w:lang w:eastAsia="ru-RU"/>
        </w:rPr>
        <w:drawing>
          <wp:inline distT="0" distB="0" distL="0" distR="0" wp14:anchorId="0DB1698D" wp14:editId="6A2AF174">
            <wp:extent cx="1905000" cy="1285875"/>
            <wp:effectExtent l="0" t="0" r="0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483E" w:rsidRPr="00BD483E" w:rsidRDefault="00BD483E" w:rsidP="00F404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483E">
        <w:rPr>
          <w:rFonts w:ascii="Times New Roman" w:hAnsi="Times New Roman" w:cs="Times New Roman"/>
          <w:sz w:val="28"/>
          <w:szCs w:val="28"/>
        </w:rPr>
        <w:t>"</w:t>
      </w:r>
      <w:proofErr w:type="spellStart"/>
      <w:r w:rsidRPr="00BD483E">
        <w:rPr>
          <w:rFonts w:ascii="Times New Roman" w:hAnsi="Times New Roman" w:cs="Times New Roman"/>
          <w:sz w:val="28"/>
          <w:szCs w:val="28"/>
        </w:rPr>
        <w:t>Граттаж</w:t>
      </w:r>
      <w:proofErr w:type="spellEnd"/>
      <w:r w:rsidRPr="00BD483E">
        <w:rPr>
          <w:rFonts w:ascii="Times New Roman" w:hAnsi="Times New Roman" w:cs="Times New Roman"/>
          <w:sz w:val="28"/>
          <w:szCs w:val="28"/>
        </w:rPr>
        <w:t xml:space="preserve">»- это способ процарапывания заострённым предметом грунтованного листа. Детям очень нравится это смешное </w:t>
      </w:r>
      <w:proofErr w:type="gramStart"/>
      <w:r w:rsidRPr="00BD483E">
        <w:rPr>
          <w:rFonts w:ascii="Times New Roman" w:hAnsi="Times New Roman" w:cs="Times New Roman"/>
          <w:sz w:val="28"/>
          <w:szCs w:val="28"/>
        </w:rPr>
        <w:t>название</w:t>
      </w:r>
      <w:proofErr w:type="gramEnd"/>
      <w:r w:rsidRPr="00BD483E">
        <w:rPr>
          <w:rFonts w:ascii="Times New Roman" w:hAnsi="Times New Roman" w:cs="Times New Roman"/>
          <w:sz w:val="28"/>
          <w:szCs w:val="28"/>
        </w:rPr>
        <w:t xml:space="preserve"> и они легко запоминают эту технику. </w:t>
      </w:r>
    </w:p>
    <w:p w:rsidR="00BD483E" w:rsidRPr="00BD483E" w:rsidRDefault="00BD483E" w:rsidP="00F40420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Arial CYR" w:hAnsi="Arial CYR" w:cs="Arial CYR"/>
          <w:noProof/>
          <w:sz w:val="20"/>
          <w:szCs w:val="20"/>
          <w:lang w:eastAsia="ru-RU"/>
        </w:rPr>
        <w:lastRenderedPageBreak/>
        <w:drawing>
          <wp:inline distT="0" distB="0" distL="0" distR="0" wp14:anchorId="0C7DE7EE" wp14:editId="55374171">
            <wp:extent cx="1622301" cy="1114425"/>
            <wp:effectExtent l="19050" t="0" r="0" b="0"/>
            <wp:docPr id="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2301" cy="1114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730B" w:rsidRPr="00BD483E" w:rsidRDefault="00A0396C" w:rsidP="00F40420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D48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Также очень интересен прием – рисование по сырой бумаге. Рисовать акварелью сложнее, чем гуашью, но очень интересно. Рисовать ею можно только по белой бумаге, разводя краски водой. Чем больше воды, тем прозрачнее цвет красок</w:t>
      </w:r>
    </w:p>
    <w:p w:rsidR="00A0396C" w:rsidRPr="00BD483E" w:rsidRDefault="00A0396C" w:rsidP="00F40420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D48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Следующая техника – рисование ладошкой. Этот метод очень хорошо развивает творчество детей дошкольного возраста. Они не только видят краску, но и чувствуют ее.</w:t>
      </w:r>
    </w:p>
    <w:p w:rsidR="00A0396C" w:rsidRPr="00BD483E" w:rsidRDefault="00A0396C" w:rsidP="00F40420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D48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«Тычок жесткой полусухой кистью»</w:t>
      </w:r>
      <w:r w:rsidR="00DB241E" w:rsidRPr="00BD48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Р</w:t>
      </w:r>
      <w:r w:rsidRPr="00BD48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ебенок опускает в гуашь кисть и ударяет ею по бумаге, держа вертикально. При работе кисть в воду не опускается. Таким образом, заполняется весь лист, контур или шаблон. Получается имитация фактурности пушистой или колючей поверхности.</w:t>
      </w:r>
    </w:p>
    <w:p w:rsidR="00C57629" w:rsidRPr="00BD483E" w:rsidRDefault="00C57629" w:rsidP="00F40420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</w:pPr>
      <w:r w:rsidRPr="00BD483E">
        <w:rPr>
          <w:rFonts w:ascii="Arial" w:hAnsi="Arial" w:cs="Arial"/>
          <w:noProof/>
          <w:sz w:val="20"/>
          <w:szCs w:val="20"/>
          <w:lang w:eastAsia="ru-RU"/>
        </w:rPr>
        <w:drawing>
          <wp:inline distT="0" distB="0" distL="0" distR="0" wp14:anchorId="43D67DCB" wp14:editId="16A4A43F">
            <wp:extent cx="1492028" cy="106680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2028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0798" w:rsidRDefault="002D0798" w:rsidP="00F40420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D48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Использование нетрадиционных техник рисования в своей работе можно отразить в диаграмме.</w:t>
      </w:r>
    </w:p>
    <w:p w:rsidR="00A0396C" w:rsidRPr="00BD483E" w:rsidRDefault="00A0396C" w:rsidP="00F40420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D48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Коллаж, пальчиковая живопись, </w:t>
      </w:r>
      <w:r w:rsidR="00BD483E" w:rsidRPr="00BD48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монотипия</w:t>
      </w:r>
      <w:r w:rsidRPr="00BD48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другие технологии нетрадиционного рисования способствуют развитию у ребенка творчества, пробуждают фантазию, активизируют наблюдательность, внимание и воображение, развивают ручные умения, чувства формы и цветоощущение, способствуют воспитанию художественного вкуса у детей. </w:t>
      </w:r>
    </w:p>
    <w:p w:rsidR="00C57629" w:rsidRPr="00BD483E" w:rsidRDefault="00C57629" w:rsidP="00F40420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40420" w:rsidRDefault="00F40420" w:rsidP="00F40420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40420" w:rsidRDefault="00F40420" w:rsidP="00F40420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A4853" w:rsidRDefault="003A4853" w:rsidP="00F40420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A4853" w:rsidRDefault="003A4853" w:rsidP="00F40420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40420" w:rsidRDefault="00F40420" w:rsidP="00F40420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57629" w:rsidRPr="00BD483E" w:rsidRDefault="00C57629" w:rsidP="00F40420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D48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Список используемой литературы:</w:t>
      </w:r>
    </w:p>
    <w:p w:rsidR="00C57629" w:rsidRPr="00BD483E" w:rsidRDefault="00C57629" w:rsidP="00F40420">
      <w:pPr>
        <w:pStyle w:val="a5"/>
        <w:numPr>
          <w:ilvl w:val="0"/>
          <w:numId w:val="2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D48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Давыдова Г.Н. «Нетрадиционные техники рисования в детском саду», Москва 2007г.</w:t>
      </w:r>
    </w:p>
    <w:p w:rsidR="00C57629" w:rsidRPr="00BD483E" w:rsidRDefault="00C57629" w:rsidP="00F40420">
      <w:pPr>
        <w:pStyle w:val="a5"/>
        <w:numPr>
          <w:ilvl w:val="0"/>
          <w:numId w:val="2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D48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Лебедева С.И. «Как научить ребенка рисовать», Москва 1992г.</w:t>
      </w:r>
    </w:p>
    <w:p w:rsidR="00C57629" w:rsidRPr="00BD483E" w:rsidRDefault="00C57629" w:rsidP="00F40420">
      <w:pPr>
        <w:pStyle w:val="a5"/>
        <w:numPr>
          <w:ilvl w:val="0"/>
          <w:numId w:val="2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D48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Лыкова И.А. «Изобразительная деятельность в детском саду», Москва 2010г.</w:t>
      </w:r>
    </w:p>
    <w:p w:rsidR="00C57629" w:rsidRPr="00BD483E" w:rsidRDefault="00C57629" w:rsidP="00F40420">
      <w:pPr>
        <w:pStyle w:val="a5"/>
        <w:numPr>
          <w:ilvl w:val="0"/>
          <w:numId w:val="2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D48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Микляева А.Н. «Рисование в детском саду», Москва 2010г.</w:t>
      </w:r>
    </w:p>
    <w:p w:rsidR="00C57629" w:rsidRPr="00BD483E" w:rsidRDefault="00C57629" w:rsidP="00F40420">
      <w:pPr>
        <w:pStyle w:val="a5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D48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Никитина А.В. «Нетрадиционные способы рисования», КАРО 2010г. </w:t>
      </w:r>
    </w:p>
    <w:p w:rsidR="00C57629" w:rsidRPr="00BD483E" w:rsidRDefault="00C57629" w:rsidP="00F40420">
      <w:pPr>
        <w:pStyle w:val="a5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13EAF" w:rsidRPr="00BD483E" w:rsidRDefault="00513EAF" w:rsidP="00F40420">
      <w:pPr>
        <w:spacing w:after="0"/>
        <w:jc w:val="both"/>
      </w:pPr>
    </w:p>
    <w:sectPr w:rsidR="00513EAF" w:rsidRPr="00BD483E" w:rsidSect="003A4853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E967B3"/>
    <w:multiLevelType w:val="multilevel"/>
    <w:tmpl w:val="32703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D483B77"/>
    <w:multiLevelType w:val="hybridMultilevel"/>
    <w:tmpl w:val="EBF840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0396C"/>
    <w:rsid w:val="0001056D"/>
    <w:rsid w:val="00101E88"/>
    <w:rsid w:val="00132A52"/>
    <w:rsid w:val="0015730B"/>
    <w:rsid w:val="002D0798"/>
    <w:rsid w:val="00391EE7"/>
    <w:rsid w:val="003A4853"/>
    <w:rsid w:val="00513EAF"/>
    <w:rsid w:val="00906A69"/>
    <w:rsid w:val="00946CB3"/>
    <w:rsid w:val="009E7217"/>
    <w:rsid w:val="00A0396C"/>
    <w:rsid w:val="00BD483E"/>
    <w:rsid w:val="00C10670"/>
    <w:rsid w:val="00C57629"/>
    <w:rsid w:val="00CA7C09"/>
    <w:rsid w:val="00DB241E"/>
    <w:rsid w:val="00E923F4"/>
    <w:rsid w:val="00F404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72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06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067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5762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06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067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576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610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914</Words>
  <Characters>5215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user</cp:lastModifiedBy>
  <cp:revision>12</cp:revision>
  <dcterms:created xsi:type="dcterms:W3CDTF">2013-02-15T16:10:00Z</dcterms:created>
  <dcterms:modified xsi:type="dcterms:W3CDTF">2013-03-11T03:43:00Z</dcterms:modified>
</cp:coreProperties>
</file>