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CE" w:rsidRPr="00FA04CE" w:rsidRDefault="00FA04CE" w:rsidP="00FA04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A04CE">
        <w:rPr>
          <w:rFonts w:ascii="Arial" w:eastAsia="Times New Roman" w:hAnsi="Arial" w:cs="Arial"/>
          <w:b/>
          <w:bCs/>
          <w:color w:val="117EB0"/>
          <w:sz w:val="20"/>
          <w:szCs w:val="20"/>
          <w:shd w:val="clear" w:color="auto" w:fill="FFFFFF"/>
          <w:lang w:eastAsia="ru-RU"/>
        </w:rPr>
        <w:t>О языках в Республике Казахстан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Закон Республики Казахстан от 11 июля 1997 года N 151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Ведомости Парламента Республики Казахстан, 1997 г ., N 13-14, ст. 202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ОГЛАВЛЕНИЕ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Сноска. В тексте после слова "Глава" цифры "I - VI" заменить соответственно цифрами "1 - 6" - Законом РК от 20 декабря 2004 г . N 13 (вводится в действие с 1 января 2005 г</w:t>
      </w:r>
      <w:proofErr w:type="gramStart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.</w:t>
      </w:r>
      <w:proofErr w:type="gramEnd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1. ОБЩИЕ ПОЛОЖЕНИЯ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1. Основные понятия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В настоящем Законе используются следующие понятия: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диаспора - часть народа (этническая общность), проживающая вне страны его исторического происхождения;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ономастика - раздел языкознания, изучающий собственные имена, историю их возникновения и преобразования;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орфография - правописание, система правил, определяющих единообразие способов передачи речи (слов и грамматических форм) на письме;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топонимика - раздел ономастики, изучающий названия географических объектов, закономерности их возникновения, изменения, функционирования;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транслитерация - побуквенная передача текстов и отдельных слов одной графической системы средствами другой графической системы;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терминологическая комиссия - консультативно-совещательный орган, вырабатывающий предложения в области терминологической лексики казахского языка по всем отраслям экономики, науки, техники, культуры;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ономастическая комиссия - консультативно-совещательный орган, вырабатывающий предложения по формированию единого подхода к наименованию и переименованию географических объектов, упорядочению употреблений и учету топонимических названий, восстановлению, сохранению исторических названий как составной части историко-культурного наследия Республики Казахстан;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уполномоченный орган - центральный исполнительный орган, ответственный за реализацию единой государственной политики в сфере развития языков. &lt;*&gt;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Сноска. В статью 1 внесены изменения - Законом РК от 20 декабря 2004 г . N 13 (вводится в действие с 1 января 2005 г</w:t>
      </w:r>
      <w:proofErr w:type="gramStart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.</w:t>
      </w:r>
      <w:proofErr w:type="gramEnd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2. Предмет регулирования настоящего Закона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Настоящий Закон не регламентирует употребление языков в межличностных отношениях и в религиозных объединениях.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3. Законодательство о языках в Республике Казахстан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Законодательство о языках в Республике Казахстан основывается на Конституции Республики Казахстан, состоит из настоящего Закона, иных нормативных правовых актов Республики Казахстан, касающихся употребления и развития языков.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Законодательство о языках распространяется на граждан Республики Казахстан, на иностранцев и лиц без гражданства, постоянно проживающих в Республике Казахстан.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4. Государственный язык Республики Казахстан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Государственным языком Республики Казахстан является казахский язык.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Правительство, иные государственные, местные представительные и исполнительные органы обязаны: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всемерно развивать государственный язык в Республике Казахстан, укреплять его международный авторитет;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оказывать помощь казахской диаспоре в сохранении и развитии родного языка.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5. Употребление русского языка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В государственных организациях и органах местного самоуправления наравне с </w:t>
      </w:r>
      <w:proofErr w:type="gramStart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казахским</w:t>
      </w:r>
      <w:proofErr w:type="gramEnd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официально употребляется русский язык.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6. Забота государства о языках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Каждый гражданин Республики Казахстан имеет право на пользование родным языком, на свободный выбор языка общения, воспитания, обучения и творчества.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Государство заботится о создании условий для изучения и развития языков народа Казахстана.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В местах компактного проживания национальных групп при проведении мероприятий могут быть использованы их языки.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7. Недопустимость препятствования функционированию языков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В Республике Казахстан не допускается ущемление прав граждан по языковому признаку.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законами Республики Казахстан.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Сноска. Статья 7 с изменением, внесенным Законом РК от 27 июля 2007 года N 315 (со дня официального опубликования).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Глава 2. ЯЗЫК В </w:t>
      </w:r>
      <w:proofErr w:type="gramStart"/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ГОСУДАРСТВЕННЫХ</w:t>
      </w:r>
      <w:proofErr w:type="gramEnd"/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НЕГОСУДАРСТВЕННЫХ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ОРГАНИЗАЦИЯХ</w:t>
      </w:r>
      <w:proofErr w:type="gramEnd"/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ОРГАНАХ МЕСТНОГО САМОУПРАВЛЕНИЯ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8. Употребление языков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  <w:proofErr w:type="gramStart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</w:t>
      </w:r>
      <w:proofErr w:type="gramEnd"/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В работе негосударственных организаций используются </w:t>
      </w:r>
      <w:proofErr w:type="gramStart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</w:t>
      </w:r>
      <w:proofErr w:type="gramEnd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и, при необходимости, другие языки.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9. Язык актов государственных органов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10. Язык ведения документации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  <w:proofErr w:type="gramStart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Ведение учетно-статистической,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  <w:proofErr w:type="gramEnd"/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Участники регионального финансового центра города Алматы вправе вести документацию на государственном и (или) русском, и (или) английском языках.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Сноска. В статью 10 внесены изменения - Законом РК от 5 июня 2006 года N 146 (порядок введения в действие см. ст.2).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11. Язык ответов на обращения граждан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12. Язык в Вооруженных Силах и правоохранительных органах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13. Язык судопроизводства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      Судопроизводство в Республике Казахстан ведется на государственном языке, а, при необходимости, в судопроизводстве наравне с </w:t>
      </w:r>
      <w:proofErr w:type="gramStart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государственным</w:t>
      </w:r>
      <w:proofErr w:type="gramEnd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употребляется русский язык или другие языки.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14. Язык производства по делам об административных правонарушениях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Производство по делам об административных правонарушениях ведется на государственном языке, а при необходимости, и на других языках.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15. Язык сделок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Участники регионального финансового центра города Алматы вправе заключать сделки на государственном и (или) русском, и (или) английском языках.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Сноска. В статью 15 внесены изменения - Законом РК от 5 июня 2006 года N 146 (порядок введения в действие см. ст.2).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3. ЯЗЫК В ОБЛАСТИ ОБРАЗОВАНИЯ, НАУКИ, КУЛЬТУРЫ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 </w:t>
      </w:r>
      <w:proofErr w:type="gramStart"/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СРЕДСТВАХ</w:t>
      </w:r>
      <w:proofErr w:type="gramEnd"/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МАССОВОЙ ИНФОРМАЦИИ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Сноска. Заголовок главы 3 с изменением, внесенным Законом РК от 27 июля 2007 года  N 320(порядок введения в действие см. ст.2)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16. Язык в области образования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В Республике Казахстан обеспечивается создание детских дошкольных организаций, функционирующих на государственном языке, а в местах компактного проживания национальных групп - и на их языках.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Республика Казахстан обеспечивает получение начального, основного среднего, общего среднего, технического и профессионального, </w:t>
      </w:r>
      <w:proofErr w:type="spellStart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послесреднего</w:t>
      </w:r>
      <w:proofErr w:type="spellEnd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высшего и послевузовского образования на государственном, русском, а при необходимости и возможности, и на других языках. В организациях образования 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Сноска. Заголовок и статья с изменениями, внесенными Законом РК от 27 июля 2007 года  N 320(порядок введения в действие см. ст.2).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17. Язык в области науки и культуры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В Республике Казахстан в области науки, включая оформление и защиту диссертаций, обеспечивается функционирование государственного и русского языков.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Культурные мероприятия проводятся на </w:t>
      </w:r>
      <w:proofErr w:type="gramStart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государственном</w:t>
      </w:r>
      <w:proofErr w:type="gramEnd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и, при необходимости, на других языках.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Сноска. Заголовок и статья с изменениями, внесенными Законом РК от 27 июля 2007 года  N 320(порядок введения в действие см. ст.2)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18. Язык печати и средств массовой информации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Республика Казахстан обеспечивает функционирование </w:t>
      </w:r>
      <w:proofErr w:type="gramStart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государственного</w:t>
      </w:r>
      <w:proofErr w:type="gramEnd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других языков в печатных изданиях и средствах массовой информации.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В целях создания необходимой языковой среды и полноценного функционирования государственного языка объем передач по телерадиовещательным каналам, независимо от форм их собственности, на государственном языке по времени не должен быть </w:t>
      </w:r>
      <w:proofErr w:type="gramStart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менее суммарного</w:t>
      </w:r>
      <w:proofErr w:type="gramEnd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объема передач на других языках.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4. ЯЗЫК В НАИМЕНОВАНИЯХ НАСЕЛЕННЫХ ПУНКТОВ, ИМЕНАХ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СОБСТВЕННЫХ</w:t>
      </w:r>
      <w:proofErr w:type="gramEnd"/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ВИЗУАЛЬНОЙ ИНФОРМАЦИИ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19. Порядок использования топонимических названий, наименований организаций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Традиционные, исторически сложившиеся казахские названия населенных пунктов, улиц, площадей, а также других физико-географических объектов на других языках должны воспроизводиться согласно правилам транслитерации.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Наименования государственных организаций, их структурных подразделений даются на государственном и русском языках. Наименования совместных, иностранных организаций - с транслитерацией на государственном и русском языках.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20. Написание личных имен, отчеств и фамилий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Написание личных имен, отчеств, фамилий в официальных документах должно соответствовать законодательству и нормативным правовым актам Республики Казахстан.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21. Язык реквизитов и визуальной информации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Тексты печатей и штампов государственных органов содержат их названия на государственном языке.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Тексты печатей, штампов организаций, независимо от форм собственности, составляются на государственном и русском языках.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Бланки, вывески, объявления, реклама, прейскуранты, ценники, другая визуальная информация излагаются на государственном и русском, а при необходимости, и на других языках.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  <w:proofErr w:type="gramStart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</w:t>
      </w:r>
      <w:proofErr w:type="gramEnd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мере необходимости тексты 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22. Язык почтово-телеграфных отправлений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Почтово-телеграфные отправления в пределах Республики Казахстан производятся на государственном или русском языках, а за пределы - согласно установленным международным правилам.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5. ПРАВОВАЯ ЗАЩИТА ЯЗЫКОВ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23. Государственная защита языков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Развитие языков обеспечивается Государственной программой, предусматривающей приоритетность государственного языка и поэтапный переход делопроизводства на казахский язык.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 законами Республики Казахстан.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Правительством Республики Казахстан создаются терминологическая и ономастическая комиссии и, при необходимости, другие структуры. &lt;*&gt;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Сноска. В статью 23 внесены изменения - Законом РК от 20 декабря 2004 г . N 13 (вводится в действие с 1 января 2005 г</w:t>
      </w:r>
      <w:proofErr w:type="gramStart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.</w:t>
      </w:r>
      <w:proofErr w:type="gramEnd"/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24. Ответственность за нарушение законодательства о языках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Первые руководители государственных органов либо ответственные секретари или иные должностные лица, определяемые Президентом Республики Казахстан, организаций любой формы собственности, а также юридические и физические лица, виновные в нарушении законодательства Республики Казахстан о языках, несут ответственность в соответствии с законодательством Республики Казахстан.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Отказ должностного лица в принятии обращений граждан, мотивированный незнанием государственного языка, а также любое препятствование употреблению государственного и других языков в сфере их функционирования влекут за собой ответственность, предусмотренную законами Республики Казахстан.</w:t>
      </w:r>
    </w:p>
    <w:p w:rsidR="00FA04CE" w:rsidRPr="00FA04CE" w:rsidRDefault="00FA04CE" w:rsidP="00FA04C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0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Сноска. Статья 24 с изменением, внесенным Законом РК от 27 июля 2007 года N 315 (со дня официального опубликования).</w:t>
      </w:r>
    </w:p>
    <w:p w:rsidR="00953D6E" w:rsidRDefault="00953D6E"/>
    <w:sectPr w:rsidR="00953D6E" w:rsidSect="00FA04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D4"/>
    <w:rsid w:val="000A10E9"/>
    <w:rsid w:val="001B1671"/>
    <w:rsid w:val="002C18C9"/>
    <w:rsid w:val="003640D4"/>
    <w:rsid w:val="004A1CA6"/>
    <w:rsid w:val="00564158"/>
    <w:rsid w:val="00566360"/>
    <w:rsid w:val="0079747C"/>
    <w:rsid w:val="007C10FB"/>
    <w:rsid w:val="008550ED"/>
    <w:rsid w:val="008F3A68"/>
    <w:rsid w:val="00953D6E"/>
    <w:rsid w:val="00B47F97"/>
    <w:rsid w:val="00D6161B"/>
    <w:rsid w:val="00DB4BE9"/>
    <w:rsid w:val="00DF44CF"/>
    <w:rsid w:val="00E00370"/>
    <w:rsid w:val="00E24D5E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2169</Words>
  <Characters>12368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2013-05-02T07:24:00Z</dcterms:created>
  <dcterms:modified xsi:type="dcterms:W3CDTF">2013-05-02T07:27:00Z</dcterms:modified>
</cp:coreProperties>
</file>