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D5" w:rsidRPr="00B47F5A" w:rsidRDefault="00CD3F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</w:t>
      </w:r>
      <w:r w:rsidRPr="00B47F5A">
        <w:rPr>
          <w:rFonts w:ascii="Times New Roman" w:hAnsi="Times New Roman" w:cs="Times New Roman"/>
          <w:sz w:val="28"/>
          <w:szCs w:val="28"/>
          <w:lang w:val="kk-KZ"/>
        </w:rPr>
        <w:t>Дені сау ұрпақ – ел болашағы!</w:t>
      </w:r>
    </w:p>
    <w:p w:rsidR="00DE6904" w:rsidRDefault="009221B9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10Б сыныбының </w:t>
      </w:r>
      <w:r w:rsidR="00DE6904">
        <w:rPr>
          <w:rFonts w:ascii="Arial" w:hAnsi="Arial" w:cs="Arial"/>
          <w:lang w:val="kk-KZ"/>
        </w:rPr>
        <w:t xml:space="preserve"> дайындаған тәрбие сағаты </w:t>
      </w:r>
    </w:p>
    <w:p w:rsidR="00DE6904" w:rsidRDefault="00DE6904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Мақсаты: Жас ұрпақа адам денсаулығының қымбаттылығы, өмір сүру үшін қажеттілігін, бағалы байлық екендігін түсіндіру .Денесін шыңдауға шымыр да шапшаң, ұқыпты да жинақты, талғампаз да қанағатшыл, таза да әдемі болуға тәрбиелеу.</w:t>
      </w:r>
    </w:p>
    <w:p w:rsidR="00DE6904" w:rsidRDefault="00DE6904" w:rsidP="00DE6904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Сабақтың барысы:</w:t>
      </w:r>
    </w:p>
    <w:p w:rsidR="00DE6904" w:rsidRDefault="00DE6904" w:rsidP="00DE6904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Денсаулық -зор  байлық</w:t>
      </w:r>
      <w:r w:rsidR="00B47F5A">
        <w:rPr>
          <w:rFonts w:ascii="Arial" w:hAnsi="Arial" w:cs="Arial"/>
          <w:lang w:val="kk-KZ"/>
        </w:rPr>
        <w:t>.</w:t>
      </w:r>
      <w:r w:rsidRPr="00DE6904">
        <w:rPr>
          <w:rFonts w:ascii="Arial" w:hAnsi="Arial" w:cs="Arial"/>
          <w:lang w:val="kk-KZ"/>
        </w:rPr>
        <w:t xml:space="preserve"> </w:t>
      </w:r>
    </w:p>
    <w:p w:rsidR="00E31213" w:rsidRDefault="00E31213" w:rsidP="00DE6904">
      <w:pPr>
        <w:rPr>
          <w:rFonts w:ascii="Arial" w:hAnsi="Arial" w:cs="Arial"/>
          <w:sz w:val="40"/>
          <w:szCs w:val="40"/>
          <w:lang w:val="kk-KZ"/>
        </w:rPr>
      </w:pPr>
      <w:r>
        <w:rPr>
          <w:rFonts w:ascii="Arial" w:hAnsi="Arial" w:cs="Arial"/>
          <w:lang w:val="kk-KZ"/>
        </w:rPr>
        <w:t xml:space="preserve">                                 </w:t>
      </w:r>
      <w:r w:rsidR="00B47F5A">
        <w:rPr>
          <w:rFonts w:ascii="Arial" w:hAnsi="Arial" w:cs="Arial"/>
          <w:lang w:val="kk-KZ"/>
        </w:rPr>
        <w:t xml:space="preserve">   </w:t>
      </w:r>
      <w:r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sz w:val="40"/>
          <w:szCs w:val="40"/>
          <w:lang w:val="kk-KZ"/>
        </w:rPr>
        <w:t>ДЕНСАУЛЫҚ</w:t>
      </w:r>
    </w:p>
    <w:tbl>
      <w:tblPr>
        <w:tblStyle w:val="a4"/>
        <w:tblW w:w="0" w:type="auto"/>
        <w:tblLook w:val="04A0"/>
      </w:tblPr>
      <w:tblGrid>
        <w:gridCol w:w="2087"/>
        <w:gridCol w:w="3124"/>
        <w:gridCol w:w="1701"/>
        <w:gridCol w:w="2659"/>
      </w:tblGrid>
      <w:tr w:rsidR="00E31213" w:rsidTr="00B47F5A">
        <w:tc>
          <w:tcPr>
            <w:tcW w:w="2087" w:type="dxa"/>
          </w:tcPr>
          <w:p w:rsidR="00E31213" w:rsidRPr="00E31213" w:rsidRDefault="00B47F5A" w:rsidP="00DE6904">
            <w:pPr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 xml:space="preserve"> </w:t>
            </w:r>
            <w:r w:rsidR="00E31213">
              <w:rPr>
                <w:rFonts w:ascii="Arial" w:hAnsi="Arial" w:cs="Arial"/>
                <w:sz w:val="32"/>
                <w:szCs w:val="32"/>
                <w:lang w:val="kk-KZ"/>
              </w:rPr>
              <w:t>Табиғи күш</w:t>
            </w:r>
          </w:p>
        </w:tc>
        <w:tc>
          <w:tcPr>
            <w:tcW w:w="3124" w:type="dxa"/>
          </w:tcPr>
          <w:p w:rsidR="00E31213" w:rsidRPr="00E31213" w:rsidRDefault="00B47F5A" w:rsidP="00DE6904">
            <w:pPr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 xml:space="preserve">   </w:t>
            </w:r>
            <w:r w:rsidR="00E31213">
              <w:rPr>
                <w:rFonts w:ascii="Arial" w:hAnsi="Arial" w:cs="Arial"/>
                <w:sz w:val="32"/>
                <w:szCs w:val="32"/>
                <w:lang w:val="kk-KZ"/>
              </w:rPr>
              <w:t>Денешынықтыру</w:t>
            </w:r>
          </w:p>
        </w:tc>
        <w:tc>
          <w:tcPr>
            <w:tcW w:w="1701" w:type="dxa"/>
          </w:tcPr>
          <w:p w:rsidR="00E31213" w:rsidRPr="00E31213" w:rsidRDefault="00B47F5A" w:rsidP="00DE6904">
            <w:pPr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 xml:space="preserve">  </w:t>
            </w:r>
            <w:r w:rsidR="00E31213">
              <w:rPr>
                <w:rFonts w:ascii="Arial" w:hAnsi="Arial" w:cs="Arial"/>
                <w:sz w:val="32"/>
                <w:szCs w:val="32"/>
                <w:lang w:val="kk-KZ"/>
              </w:rPr>
              <w:t>Тамақ</w:t>
            </w:r>
          </w:p>
        </w:tc>
        <w:tc>
          <w:tcPr>
            <w:tcW w:w="2659" w:type="dxa"/>
          </w:tcPr>
          <w:p w:rsidR="00E31213" w:rsidRPr="00E31213" w:rsidRDefault="00B47F5A" w:rsidP="00DE6904">
            <w:pPr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 xml:space="preserve">    Тазалық</w:t>
            </w:r>
          </w:p>
        </w:tc>
      </w:tr>
    </w:tbl>
    <w:p w:rsidR="00E31213" w:rsidRDefault="00E31213" w:rsidP="00DE6904">
      <w:pPr>
        <w:rPr>
          <w:rFonts w:ascii="Arial" w:hAnsi="Arial" w:cs="Arial"/>
          <w:sz w:val="28"/>
          <w:szCs w:val="28"/>
          <w:lang w:val="kk-KZ"/>
        </w:rPr>
      </w:pPr>
    </w:p>
    <w:p w:rsidR="00B47F5A" w:rsidRDefault="00B47F5A" w:rsidP="00B47F5A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Табиғи күш: күн,таза ауа ,су.</w:t>
      </w:r>
    </w:p>
    <w:p w:rsidR="00B47F5A" w:rsidRDefault="00B47F5A" w:rsidP="00B47F5A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Денешынықтыру : спорттық және ұлттық ойындар.</w:t>
      </w:r>
    </w:p>
    <w:p w:rsidR="00B47F5A" w:rsidRDefault="00B47F5A" w:rsidP="00B47F5A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Тамақ:сүт  тағамдары , жеміс-жидектер, көкөністер, шипалы сусындар.</w:t>
      </w:r>
    </w:p>
    <w:p w:rsidR="00B47F5A" w:rsidRDefault="00B47F5A" w:rsidP="00B47F5A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Тазалық:Жеке бас тазалығын есте ұстау.</w:t>
      </w:r>
    </w:p>
    <w:p w:rsidR="009F13A5" w:rsidRDefault="009F13A5" w:rsidP="009F13A5">
      <w:pPr>
        <w:ind w:left="360"/>
        <w:rPr>
          <w:rFonts w:ascii="Arial" w:hAnsi="Arial" w:cs="Arial"/>
          <w:sz w:val="28"/>
          <w:szCs w:val="28"/>
          <w:lang w:val="kk-KZ"/>
        </w:rPr>
      </w:pPr>
      <w:r w:rsidRPr="009F13A5">
        <w:rPr>
          <w:rFonts w:ascii="Arial" w:hAnsi="Arial" w:cs="Arial"/>
          <w:sz w:val="28"/>
          <w:szCs w:val="28"/>
          <w:lang w:val="kk-KZ"/>
        </w:rPr>
        <w:t>Оқушының</w:t>
      </w:r>
      <w:r>
        <w:rPr>
          <w:rFonts w:ascii="Arial" w:hAnsi="Arial" w:cs="Arial"/>
          <w:sz w:val="28"/>
          <w:szCs w:val="28"/>
          <w:lang w:val="kk-KZ"/>
        </w:rPr>
        <w:t xml:space="preserve"> ойы.</w:t>
      </w:r>
    </w:p>
    <w:p w:rsidR="009F13A5" w:rsidRPr="009F13A5" w:rsidRDefault="009F13A5" w:rsidP="009F13A5">
      <w:pPr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Өмен Айнұр:</w:t>
      </w:r>
    </w:p>
    <w:p w:rsidR="00B47F5A" w:rsidRDefault="00B47F5A" w:rsidP="00B47F5A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Бүкіл дүниежүзілік денсаулық күні 1948жылы құрылғаннан бері жыл сайын 7  сәуір күні  аталып өтеді.Сол тарихи күннен бастап Дүниежүзілік денсаулық </w:t>
      </w:r>
      <w:r w:rsidR="009F13A5">
        <w:rPr>
          <w:rFonts w:ascii="Arial" w:hAnsi="Arial" w:cs="Arial"/>
          <w:sz w:val="28"/>
          <w:szCs w:val="28"/>
          <w:lang w:val="kk-KZ"/>
        </w:rPr>
        <w:t xml:space="preserve"> ұйымына (ДДҰ) екі жүзден аса мемалекет мүше болды.</w:t>
      </w:r>
    </w:p>
    <w:p w:rsidR="009F13A5" w:rsidRDefault="009F13A5" w:rsidP="00B47F5A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1950 жылдан  бастап денсаулық күнін өткізу дәстүрге айналды.Денсаулық күні адам өмірінде денсаулықтын маңызды екенін түсінуге және адам денсаулыгын жақсарту үшін не істеу керектігін шешу мақсатында жүргізіледі.</w:t>
      </w:r>
    </w:p>
    <w:p w:rsidR="009F13A5" w:rsidRDefault="009F13A5" w:rsidP="00B47F5A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2010 жылы «1000 қала- 1000 өмір» ұраны таңдалды,өйткені Денсаулық күнінің басты тақырыбы  урбанизациялану және денсаулық  болды.</w:t>
      </w:r>
    </w:p>
    <w:p w:rsidR="009F13A5" w:rsidRDefault="009F13A5" w:rsidP="00B47F5A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Еліміздің болашағы жас ұрпақ екенін ескерсек ,сол жас ұрпақтың </w:t>
      </w:r>
      <w:r w:rsidR="009221B9">
        <w:rPr>
          <w:rFonts w:ascii="Arial" w:hAnsi="Arial" w:cs="Arial"/>
          <w:sz w:val="28"/>
          <w:szCs w:val="28"/>
          <w:lang w:val="kk-KZ"/>
        </w:rPr>
        <w:t>денсаулығы мықты,интеллектуалды</w:t>
      </w:r>
      <w:r>
        <w:rPr>
          <w:rFonts w:ascii="Arial" w:hAnsi="Arial" w:cs="Arial"/>
          <w:sz w:val="28"/>
          <w:szCs w:val="28"/>
          <w:lang w:val="kk-KZ"/>
        </w:rPr>
        <w:t>, дүниетанымы терең,білімі сапалы,адамгершілігі мол,</w:t>
      </w:r>
      <w:r w:rsidR="0057037C">
        <w:rPr>
          <w:rFonts w:ascii="Arial" w:hAnsi="Arial" w:cs="Arial"/>
          <w:sz w:val="28"/>
          <w:szCs w:val="28"/>
          <w:lang w:val="kk-KZ"/>
        </w:rPr>
        <w:t>бойын зиянды әдеттерден  аулақ ұстайтын, саналы ұрпақтарымызды тәрбиелеу,әр адамның саулығын жақсартуға ,салауатты өмір орнатуға бәрімізде ат салысуымыз  керек.</w:t>
      </w:r>
    </w:p>
    <w:p w:rsidR="0057037C" w:rsidRDefault="0057037C" w:rsidP="00B47F5A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Халқымыз  қашаннан-ақ денсаулықты алдыңғы орынға шығарып, бірінші байлық деп есептеген. «Дені саудың – жаны сау» -дейді халық даналығы.</w:t>
      </w:r>
    </w:p>
    <w:p w:rsidR="0057037C" w:rsidRDefault="0057037C" w:rsidP="00B47F5A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Орыс ғалымы И.П.Павлов  « Адам-жер шары табиғатының ең жоғарғы жемісі .Адам аса күрделі және өте нәзік жүйе.Бірақ табиғат қазынасын пайдалану және осы қазыналардан ләззәт алу үшін  адамның дені сау , күшті және саналы болуы керек» -деген.</w:t>
      </w:r>
    </w:p>
    <w:p w:rsidR="009221B9" w:rsidRDefault="0057037C" w:rsidP="00B47F5A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Қорытынды:</w:t>
      </w:r>
    </w:p>
    <w:p w:rsidR="009221B9" w:rsidRDefault="009221B9" w:rsidP="00B47F5A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Деніміз сау болуы үшін, шымыр, шапшаң, ұқыпты, жинақты, талғампаз, қанағатшыл, таза , әдемі болу үшін не істеуміз керек?</w:t>
      </w:r>
    </w:p>
    <w:p w:rsidR="0057037C" w:rsidRPr="00B47F5A" w:rsidRDefault="009221B9" w:rsidP="00B47F5A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Бос уақытымызды тиімді пайдалануымыз керек, жаман әдеттерден аулақ болып, Елбасы Н.Ә.Назарбаевтың «Қазақстан – 2030» бағдарламасында көрсетілгендей, ұлттық,спорттық ойындарын үйренип,өз денсаулығымызды шынықтыруымыз керек . Дені сау, құрыш білекті , батыл жүректі,салауатты өмір салтын орнықтыруға дайын ұрпақ болып өсіңдер! </w:t>
      </w:r>
    </w:p>
    <w:sectPr w:rsidR="0057037C" w:rsidRPr="00B47F5A" w:rsidSect="00A45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43B64"/>
    <w:multiLevelType w:val="hybridMultilevel"/>
    <w:tmpl w:val="5FCA4380"/>
    <w:lvl w:ilvl="0" w:tplc="9716B65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1481E"/>
    <w:multiLevelType w:val="hybridMultilevel"/>
    <w:tmpl w:val="0394C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A1482"/>
    <w:multiLevelType w:val="hybridMultilevel"/>
    <w:tmpl w:val="ABB6ED4A"/>
    <w:lvl w:ilvl="0" w:tplc="6A582D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3FAA"/>
    <w:rsid w:val="0057037C"/>
    <w:rsid w:val="006D43D0"/>
    <w:rsid w:val="009221B9"/>
    <w:rsid w:val="009F13A5"/>
    <w:rsid w:val="00A45FD5"/>
    <w:rsid w:val="00B47F5A"/>
    <w:rsid w:val="00CD3FAA"/>
    <w:rsid w:val="00DE6904"/>
    <w:rsid w:val="00E3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904"/>
    <w:pPr>
      <w:ind w:left="720"/>
      <w:contextualSpacing/>
    </w:pPr>
  </w:style>
  <w:style w:type="table" w:styleId="a4">
    <w:name w:val="Table Grid"/>
    <w:basedOn w:val="a1"/>
    <w:uiPriority w:val="59"/>
    <w:rsid w:val="00E312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2013-04-06T03:26:00Z</dcterms:created>
  <dcterms:modified xsi:type="dcterms:W3CDTF">2013-04-06T04:29:00Z</dcterms:modified>
</cp:coreProperties>
</file>