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0A" w:rsidRDefault="00943A74" w:rsidP="00F233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A74">
        <w:rPr>
          <w:rFonts w:ascii="Times New Roman" w:eastAsia="Times New Roman" w:hAnsi="Times New Roman" w:cs="Times New Roman"/>
          <w:b/>
          <w:bCs/>
          <w:sz w:val="27"/>
          <w:szCs w:val="27"/>
        </w:rPr>
        <w:t>О проведении Республиканского интеллектуальн</w:t>
      </w:r>
      <w:r w:rsidR="00F2330A">
        <w:rPr>
          <w:rFonts w:ascii="Times New Roman" w:eastAsia="Times New Roman" w:hAnsi="Times New Roman" w:cs="Times New Roman"/>
          <w:b/>
          <w:bCs/>
          <w:sz w:val="27"/>
          <w:szCs w:val="27"/>
        </w:rPr>
        <w:t>ого</w:t>
      </w:r>
      <w:r w:rsidRPr="00943A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марафон</w:t>
      </w:r>
      <w:r w:rsidR="00F2330A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</w:p>
    <w:p w:rsidR="00943A74" w:rsidRPr="00943A74" w:rsidRDefault="00943A74" w:rsidP="00F233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A74">
        <w:rPr>
          <w:rFonts w:ascii="Times New Roman" w:eastAsia="Times New Roman" w:hAnsi="Times New Roman" w:cs="Times New Roman"/>
          <w:b/>
          <w:bCs/>
          <w:sz w:val="27"/>
          <w:szCs w:val="27"/>
        </w:rPr>
        <w:t>«Ак бота-2012»</w:t>
      </w:r>
    </w:p>
    <w:p w:rsidR="00943A74" w:rsidRPr="00943A74" w:rsidRDefault="00943A74" w:rsidP="00943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следующим предметам: 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3-4 классы – казахский язык (русский язык), математика, естествознание; 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5-8 классы - казахский язык (русский язык), математика, биология;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9-10 классы - казахский язык (русский язык), математика, физика, химия.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Интеллектуальный марафон «Акбота» проводится на добровольной основе, платно (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00 тенге с каждого участника марафона), за счет привлечения спонсоров и родителей на добровольной основе. 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Заявку участников и оплату предоставить до 03 октября 2012 года (включительно) в МК ГорОО Лаверженцевой Е.В. (кабинет № 12) в бумажном и электронном вариантах в формате 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Excel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№ 1</w:t>
      </w:r>
    </w:p>
    <w:tbl>
      <w:tblPr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9"/>
        <w:gridCol w:w="2123"/>
        <w:gridCol w:w="1330"/>
        <w:gridCol w:w="1438"/>
        <w:gridCol w:w="1330"/>
        <w:gridCol w:w="1330"/>
        <w:gridCol w:w="1330"/>
      </w:tblGrid>
      <w:tr w:rsidR="00943A74" w:rsidRPr="00943A74" w:rsidTr="00943A74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 учащегося (полностью)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</w:t>
            </w:r>
          </w:p>
        </w:tc>
      </w:tr>
      <w:tr w:rsidR="00943A74" w:rsidRPr="00943A74" w:rsidTr="00943A74">
        <w:trPr>
          <w:tblCellSpacing w:w="0" w:type="dxa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№ 2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"/>
        <w:gridCol w:w="1017"/>
        <w:gridCol w:w="843"/>
        <w:gridCol w:w="595"/>
        <w:gridCol w:w="600"/>
        <w:gridCol w:w="812"/>
        <w:gridCol w:w="595"/>
        <w:gridCol w:w="600"/>
        <w:gridCol w:w="812"/>
        <w:gridCol w:w="595"/>
        <w:gridCol w:w="600"/>
        <w:gridCol w:w="812"/>
        <w:gridCol w:w="595"/>
        <w:gridCol w:w="600"/>
        <w:gridCol w:w="812"/>
        <w:gridCol w:w="595"/>
        <w:gridCol w:w="600"/>
        <w:gridCol w:w="812"/>
        <w:gridCol w:w="595"/>
        <w:gridCol w:w="600"/>
        <w:gridCol w:w="812"/>
        <w:gridCol w:w="595"/>
        <w:gridCol w:w="600"/>
        <w:gridCol w:w="812"/>
        <w:gridCol w:w="595"/>
        <w:gridCol w:w="600"/>
        <w:gridCol w:w="812"/>
        <w:gridCol w:w="595"/>
        <w:gridCol w:w="600"/>
      </w:tblGrid>
      <w:tr w:rsidR="00943A74" w:rsidRPr="00943A74" w:rsidTr="00943A74">
        <w:trPr>
          <w:tblCellSpacing w:w="0" w:type="dxa"/>
        </w:trPr>
        <w:tc>
          <w:tcPr>
            <w:tcW w:w="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40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по классам</w:t>
            </w:r>
          </w:p>
        </w:tc>
      </w:tr>
      <w:tr w:rsidR="00943A74" w:rsidRPr="00943A74" w:rsidTr="00943A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A74" w:rsidRPr="00943A74" w:rsidRDefault="00943A74" w:rsidP="0094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A74" w:rsidRPr="00943A74" w:rsidRDefault="00943A74" w:rsidP="0094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т.ч.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43A74" w:rsidRPr="00943A74" w:rsidTr="00943A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A74" w:rsidRPr="00943A74" w:rsidRDefault="00943A74" w:rsidP="0094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A74" w:rsidRPr="00943A74" w:rsidRDefault="00943A74" w:rsidP="0094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A74" w:rsidRPr="00943A74" w:rsidRDefault="00943A74" w:rsidP="0094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каз</w:t>
            </w:r>
            <w:proofErr w:type="gramEnd"/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</w:t>
            </w:r>
          </w:p>
        </w:tc>
      </w:tr>
      <w:tr w:rsidR="00943A74" w:rsidRPr="00943A74" w:rsidTr="00943A74">
        <w:trPr>
          <w:trHeight w:val="30"/>
          <w:tblCellSpacing w:w="0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3A74" w:rsidRPr="00943A74" w:rsidRDefault="00943A74" w:rsidP="00943A7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2B2E" w:rsidRDefault="00EE2B2E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E2B2E" w:rsidRDefault="00EE2B2E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E2B2E" w:rsidRDefault="00EE2B2E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E2B2E" w:rsidRDefault="00EE2B2E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43A74" w:rsidRPr="00943A74" w:rsidRDefault="00943A74" w:rsidP="00EE2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</w:t>
      </w:r>
    </w:p>
    <w:p w:rsidR="00943A74" w:rsidRPr="00943A74" w:rsidRDefault="00943A74" w:rsidP="00EE2B2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проведения интеллектуального марафона “А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к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бота”</w:t>
      </w:r>
    </w:p>
    <w:p w:rsidR="00943A74" w:rsidRPr="00943A74" w:rsidRDefault="00943A74" w:rsidP="00EE2B2E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3A74" w:rsidRPr="00943A74" w:rsidRDefault="00943A74" w:rsidP="00943A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943A74" w:rsidRPr="00943A74" w:rsidRDefault="00943A74" w:rsidP="00EE2B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1. Настоящие правила определяют цели, задачи, порядок проведения интеллектуального марафона (далее - марафон) для учащихся 3-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классов всех организаций образования (марафон – длительные соревнования, обычно состоящие из нескольких ступеней, этапов)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2. Основными целями и задачами марафона являются: выявление и поддержка одаренных детей; стимулирование учебно-познавательной деятельности учащихся; популяризация среди школьников интеллектуальных игр, конкурсов, соревнований, олимпиад; мотивация к достижению успеха.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3. Организатором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марафона выступает 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общественный фонд поддержки одаренных детей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(далее –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РНПЦ «Дарын»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4. Марафон проводится в два тура: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1) Первый тур – школьный (проводится в организациях образования городов Астана, Алматы и областей Республики Казахстан) проводится в единые сроки по единым заданиям; 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2) Второй тур - республиканский, проводи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тся заочно в областных центрах, городах Астане и Алматы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5. Перечень предметов, которые будут включены в интеллектуальный марафон, и сроки проведения утверждаются 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РНПЦ «Дарын»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. В задания для каждого класса будут включены 90 тестовых вопросов по 3 предметам (30 вопросов по каждому предмету). 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9-10 классы по 4 предметам (25 вопросов по каждому предмету).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органы марафона</w:t>
      </w:r>
    </w:p>
    <w:p w:rsidR="00943A74" w:rsidRPr="00943A74" w:rsidRDefault="00943A74" w:rsidP="00EE2B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 6. Для координации и осуществления организационной работы по подготовке и проведению марафона на основании приказа 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РНПЦ «Дарын»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создается Республиканский оргкомитет. 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7. Оргкомитет: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1) определяет общий порядок проведения марафона на всех его этапах;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2) осуществляет непосредственное руководство;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3) формирует научно-методический совет;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4) определяет работу Совета координаторов; 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5) анализирует и обобщает итоги.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lastRenderedPageBreak/>
        <w:t>8. Научно-методический совет, в состав которого входят ученые, учителя-практики:</w:t>
      </w:r>
    </w:p>
    <w:p w:rsidR="00943A74" w:rsidRPr="00943A74" w:rsidRDefault="00943A74" w:rsidP="00943A7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разрабатывает содержание заданий; определяет критерии оценки работ, отвечает за конфиденциальность заданий до проведения соответствующих туров;</w:t>
      </w:r>
    </w:p>
    <w:p w:rsidR="00943A74" w:rsidRPr="00943A74" w:rsidRDefault="00943A74" w:rsidP="00943A7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участвует в проверке работ;</w:t>
      </w:r>
    </w:p>
    <w:p w:rsidR="00943A74" w:rsidRPr="00943A74" w:rsidRDefault="00943A74" w:rsidP="00943A7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определяет победителей и представляет предложения в оргкомитет для присвоения призовых мест.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9. Для организации марафона назначаются школьные, районные, областные координаторы, которые входят в Совет Координаторов. Их состав утверждается оргкомитетом (координатор – лицо, обеспечивающее согласование действий, координацию).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Координаторами могут быть методисты, опытные учителя и представители органов управления образованием, имеющие безупречную репутацию и высокую квалификацию.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За 15 дней до проведения школьного тура областные, городов Астаны и Алматы координаторы направляют заявки в 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РНПЦ «Дарын»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количества участников по каждому классу по языкам обучения для подготовки заданий на каждого участника.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Координатор обязан:</w:t>
      </w:r>
    </w:p>
    <w:p w:rsidR="00943A74" w:rsidRPr="00943A74" w:rsidRDefault="00943A74" w:rsidP="00943A7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организовать интеллектуальный марафон в школе, районе, области;</w:t>
      </w:r>
    </w:p>
    <w:p w:rsidR="00943A74" w:rsidRPr="00943A74" w:rsidRDefault="00943A74" w:rsidP="00943A7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своевременно составить заявку на участие в марафоне;</w:t>
      </w:r>
    </w:p>
    <w:p w:rsidR="00943A74" w:rsidRPr="00943A74" w:rsidRDefault="00943A74" w:rsidP="00943A7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неукоснительно соблюдать выполнение всех указаний, изложенных в инструкции для координатора;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интеллектуального марафона</w:t>
      </w:r>
    </w:p>
    <w:p w:rsidR="00943A74" w:rsidRPr="00943A74" w:rsidRDefault="00943A74" w:rsidP="00EE2B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10.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>В интеллектуальном марафоне “Ак бота”, могут принимать участие учащиеся 3-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классов организаций образования Республики Казахстан.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>По итогам первого тура 50 лучших учащихся по каждому классу принимают участие в республиканском интеллектуальном марафоне.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проведения конкурса</w:t>
      </w:r>
    </w:p>
    <w:p w:rsidR="00943A74" w:rsidRPr="00943A74" w:rsidRDefault="00943A74" w:rsidP="00EE2B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12.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>Заявки на интеллектуальный марафон “Ак бота”,</w:t>
      </w: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>поступившие позднее определенного срока, а так же с нарушением требований к ним, к участию в марафоне не допускаются.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13. Участие в интеллектуальном марафоне добровольное, платное.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14. Оплата производится в размере 500 (пятьсот) тенге (на каждого участника).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15. Координаторы проводят школьный, республиканский тур интеллектуального марафона.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lastRenderedPageBreak/>
        <w:t>16. Пакет с заданиями вскрывается в присутствии Координатора и Участников в назначенное время.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17. На выполнение заданий интеллектуального марафона отводится 2 (два) астрономических часа.</w:t>
      </w:r>
    </w:p>
    <w:p w:rsidR="00943A74" w:rsidRPr="00943A74" w:rsidRDefault="00943A74" w:rsidP="00943A74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18. По окончании отведенного времени, Координатор собирает бланки ответов опечатывает их и отправляет районному координатору, тот в свою очередь областному, который, собрав все </w:t>
      </w:r>
      <w:proofErr w:type="gramStart"/>
      <w:r w:rsidRPr="00943A74">
        <w:rPr>
          <w:rFonts w:ascii="Times New Roman" w:eastAsia="Times New Roman" w:hAnsi="Times New Roman" w:cs="Times New Roman"/>
          <w:sz w:val="24"/>
          <w:szCs w:val="24"/>
        </w:rPr>
        <w:t>конверты</w:t>
      </w:r>
      <w:proofErr w:type="gramEnd"/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отправляет их в </w:t>
      </w:r>
      <w:r w:rsidRPr="00943A74">
        <w:rPr>
          <w:rFonts w:ascii="Times New Roman" w:eastAsia="Times New Roman" w:hAnsi="Times New Roman" w:cs="Times New Roman"/>
          <w:sz w:val="24"/>
          <w:szCs w:val="24"/>
          <w:lang w:val="kk-KZ"/>
        </w:rPr>
        <w:t>РНПЦ «Дарын»</w:t>
      </w:r>
      <w:r w:rsidRPr="00943A74">
        <w:rPr>
          <w:rFonts w:ascii="Times New Roman" w:eastAsia="Times New Roman" w:hAnsi="Times New Roman" w:cs="Times New Roman"/>
          <w:sz w:val="24"/>
          <w:szCs w:val="24"/>
        </w:rPr>
        <w:t xml:space="preserve"> (выполненные работы должны поступить в центр не позднее чем через 5 (пять) дней после окончания тура).</w:t>
      </w:r>
    </w:p>
    <w:p w:rsidR="00943A74" w:rsidRPr="00943A74" w:rsidRDefault="00943A74" w:rsidP="00943A7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Оргкомитет и научно-методический совет проводит проверку и определяет рейтинг каждого участника.</w:t>
      </w:r>
    </w:p>
    <w:p w:rsidR="00943A74" w:rsidRPr="00943A74" w:rsidRDefault="00943A74" w:rsidP="00943A7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На республиканском этапе действуют те же правила, что и на школьном.</w:t>
      </w:r>
    </w:p>
    <w:p w:rsidR="00943A74" w:rsidRPr="00943A74" w:rsidRDefault="00943A74" w:rsidP="00943A7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По окончании республиканского тура оргкомитет определяет призеров.</w:t>
      </w:r>
    </w:p>
    <w:p w:rsidR="00943A74" w:rsidRPr="00943A74" w:rsidRDefault="00943A74" w:rsidP="00943A7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Все решения на каждом этапе интеллектуального марафона оформляются протоколами.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5. Награждение победителей</w:t>
      </w:r>
    </w:p>
    <w:p w:rsidR="00943A74" w:rsidRPr="00943A74" w:rsidRDefault="00943A74" w:rsidP="00943A74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Победители финала интеллектуального марафона (республиканский тур) будут приглашены в летние профильные сменные школы «Дарын» и награждены ценными подарками. Все участники получат сертификаты.</w:t>
      </w:r>
    </w:p>
    <w:p w:rsidR="00943A74" w:rsidRPr="00943A74" w:rsidRDefault="00943A74" w:rsidP="00943A74">
      <w:pPr>
        <w:spacing w:before="100" w:beforeAutospacing="1" w:after="0" w:line="240" w:lineRule="auto"/>
        <w:ind w:left="562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Финансирование интеллектуального марафона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Организатор открывает специальный банковский счет, на который спонсоры и участники осуществляют свои взносы, средства, с которого расходуются на организацию и проведение марафона, разработку, размножение и доставку заданий, бланков ответов; организацию проверки работ, приобретение призов, изготовление сертификатов, дипломов, оплату транспортных, почтовых расходов.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3A74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Лаверженцева Е.В., отдел образования </w:t>
      </w:r>
      <w:proofErr w:type="gramStart"/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. Караганды</w:t>
      </w:r>
    </w:p>
    <w:p w:rsidR="00C32BE7" w:rsidRPr="00943A74" w:rsidRDefault="00943A74" w:rsidP="00943A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A74">
        <w:rPr>
          <w:rFonts w:ascii="Times New Roman" w:eastAsia="Times New Roman" w:hAnsi="Times New Roman" w:cs="Times New Roman"/>
          <w:b/>
          <w:bCs/>
          <w:sz w:val="24"/>
          <w:szCs w:val="24"/>
        </w:rPr>
        <w:t>507822</w:t>
      </w:r>
    </w:p>
    <w:sectPr w:rsidR="00C32BE7" w:rsidRPr="00943A74" w:rsidSect="007C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0951"/>
    <w:multiLevelType w:val="multilevel"/>
    <w:tmpl w:val="3974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B1B1B"/>
    <w:multiLevelType w:val="multilevel"/>
    <w:tmpl w:val="0248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B0090"/>
    <w:multiLevelType w:val="multilevel"/>
    <w:tmpl w:val="A264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A1C5B"/>
    <w:multiLevelType w:val="multilevel"/>
    <w:tmpl w:val="296C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EB3620"/>
    <w:multiLevelType w:val="multilevel"/>
    <w:tmpl w:val="532E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96C65"/>
    <w:multiLevelType w:val="multilevel"/>
    <w:tmpl w:val="4080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D0D6F"/>
    <w:multiLevelType w:val="multilevel"/>
    <w:tmpl w:val="1EA6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31AEF"/>
    <w:multiLevelType w:val="multilevel"/>
    <w:tmpl w:val="14CA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E3593"/>
    <w:multiLevelType w:val="multilevel"/>
    <w:tmpl w:val="019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43A74"/>
    <w:rsid w:val="007C08FE"/>
    <w:rsid w:val="00943A74"/>
    <w:rsid w:val="00C32BE7"/>
    <w:rsid w:val="00EE2B2E"/>
    <w:rsid w:val="00F2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FE"/>
  </w:style>
  <w:style w:type="paragraph" w:styleId="3">
    <w:name w:val="heading 3"/>
    <w:basedOn w:val="a"/>
    <w:link w:val="30"/>
    <w:uiPriority w:val="9"/>
    <w:qFormat/>
    <w:rsid w:val="00943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3A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4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3A74"/>
    <w:rPr>
      <w:b/>
      <w:bCs/>
    </w:rPr>
  </w:style>
  <w:style w:type="paragraph" w:customStyle="1" w:styleId="western">
    <w:name w:val="western"/>
    <w:basedOn w:val="a"/>
    <w:rsid w:val="0094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5296</Characters>
  <Application>Microsoft Office Word</Application>
  <DocSecurity>0</DocSecurity>
  <Lines>44</Lines>
  <Paragraphs>12</Paragraphs>
  <ScaleCrop>false</ScaleCrop>
  <Company>sch16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sch16</dc:creator>
  <cp:keywords/>
  <dc:description/>
  <cp:lastModifiedBy>sch16</cp:lastModifiedBy>
  <cp:revision>5</cp:revision>
  <dcterms:created xsi:type="dcterms:W3CDTF">2012-08-31T04:29:00Z</dcterms:created>
  <dcterms:modified xsi:type="dcterms:W3CDTF">2012-08-31T04:38:00Z</dcterms:modified>
</cp:coreProperties>
</file>