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6F3" w:rsidRPr="00533106" w:rsidRDefault="004504C3" w:rsidP="00995872">
      <w:pPr>
        <w:tabs>
          <w:tab w:val="left" w:pos="-851"/>
        </w:tabs>
        <w:spacing w:after="240" w:line="240" w:lineRule="auto"/>
        <w:ind w:left="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1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Метод  идеомоторной тренировки </w:t>
      </w:r>
      <w:r w:rsidR="00D036F3" w:rsidRPr="005331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баскетболе.</w:t>
      </w:r>
    </w:p>
    <w:p w:rsidR="00533106" w:rsidRPr="00533106" w:rsidRDefault="00533106" w:rsidP="005B39DB">
      <w:pPr>
        <w:tabs>
          <w:tab w:val="left" w:pos="-567"/>
        </w:tabs>
        <w:spacing w:after="240" w:line="240" w:lineRule="auto"/>
        <w:ind w:left="284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31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Учитель физической культуры КШДС № 33.</w:t>
      </w:r>
    </w:p>
    <w:p w:rsidR="00533106" w:rsidRDefault="00533106" w:rsidP="005B39DB">
      <w:pPr>
        <w:pStyle w:val="a4"/>
        <w:tabs>
          <w:tab w:val="left" w:pos="-567"/>
        </w:tabs>
        <w:spacing w:before="150" w:after="150" w:line="240" w:lineRule="auto"/>
        <w:ind w:left="284"/>
        <w:jc w:val="right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31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Алиев. В.Т.    </w:t>
      </w:r>
    </w:p>
    <w:p w:rsidR="0022354C" w:rsidRPr="006B61EA" w:rsidRDefault="005607E5" w:rsidP="0070227B">
      <w:pPr>
        <w:tabs>
          <w:tab w:val="left" w:pos="-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 идеомоторной тренировки</w:t>
      </w:r>
      <w:r w:rsidR="00E72FDE" w:rsidRPr="00C65047">
        <w:rPr>
          <w:rFonts w:ascii="Times New Roman" w:hAnsi="Times New Roman" w:cs="Times New Roman"/>
          <w:sz w:val="28"/>
          <w:szCs w:val="28"/>
        </w:rPr>
        <w:t xml:space="preserve"> </w:t>
      </w:r>
      <w:r w:rsidR="00CE7246" w:rsidRPr="00C65047">
        <w:rPr>
          <w:rStyle w:val="apple-style-span"/>
          <w:rFonts w:ascii="Times New Roman" w:hAnsi="Times New Roman" w:cs="Times New Roman"/>
          <w:sz w:val="28"/>
          <w:szCs w:val="28"/>
        </w:rPr>
        <w:t>хорошая помощь в освоении и совершенствовании сложно</w:t>
      </w:r>
      <w:r w:rsidR="002E36CB">
        <w:rPr>
          <w:rStyle w:val="apple-style-span"/>
          <w:rFonts w:ascii="Times New Roman" w:hAnsi="Times New Roman" w:cs="Times New Roman"/>
          <w:sz w:val="28"/>
          <w:szCs w:val="28"/>
        </w:rPr>
        <w:t xml:space="preserve"> </w:t>
      </w:r>
      <w:r w:rsidR="00CE7246" w:rsidRPr="00C65047">
        <w:rPr>
          <w:rStyle w:val="apple-style-span"/>
          <w:rFonts w:ascii="Times New Roman" w:hAnsi="Times New Roman" w:cs="Times New Roman"/>
          <w:sz w:val="28"/>
          <w:szCs w:val="28"/>
        </w:rPr>
        <w:t>координационных движений</w:t>
      </w:r>
      <w:r w:rsidR="00EF5975">
        <w:rPr>
          <w:rStyle w:val="apple-style-span"/>
          <w:rFonts w:ascii="Times New Roman" w:hAnsi="Times New Roman" w:cs="Times New Roman"/>
          <w:sz w:val="28"/>
          <w:szCs w:val="28"/>
        </w:rPr>
        <w:t xml:space="preserve"> в баскетболе</w:t>
      </w:r>
      <w:r w:rsidR="00CE7246" w:rsidRPr="00C65047">
        <w:rPr>
          <w:rStyle w:val="apple-style-span"/>
          <w:rFonts w:ascii="Times New Roman" w:hAnsi="Times New Roman" w:cs="Times New Roman"/>
          <w:sz w:val="28"/>
          <w:szCs w:val="28"/>
        </w:rPr>
        <w:t xml:space="preserve">, это </w:t>
      </w:r>
      <w:r w:rsidR="00E72FDE"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процесс, который в виде мысленного представления движения</w:t>
      </w:r>
      <w:r w:rsidR="00457242"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или, гов</w:t>
      </w:r>
      <w:r w:rsidR="00E72FDE"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 другими словами, в виде идеи, родившиеся в сознании, затем реализуемая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моторик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е(</w:t>
      </w:r>
      <w:proofErr w:type="gramEnd"/>
      <w:r w:rsidR="005B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457242"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реальном</w:t>
      </w:r>
      <w:r w:rsidR="00CE7246" w:rsidRPr="00C65047">
        <w:rPr>
          <w:rStyle w:val="apple-style-span"/>
          <w:rFonts w:ascii="Times New Roman" w:hAnsi="Times New Roman" w:cs="Times New Roman"/>
          <w:sz w:val="28"/>
          <w:szCs w:val="28"/>
        </w:rPr>
        <w:t xml:space="preserve"> выполнением бросков или их отдельных элементов</w:t>
      </w:r>
      <w:r>
        <w:rPr>
          <w:rStyle w:val="apple-style-span"/>
          <w:rFonts w:ascii="Times New Roman" w:hAnsi="Times New Roman" w:cs="Times New Roman"/>
          <w:sz w:val="28"/>
          <w:szCs w:val="28"/>
        </w:rPr>
        <w:t>)</w:t>
      </w:r>
      <w:r w:rsidR="00CE7246" w:rsidRPr="00C65047">
        <w:rPr>
          <w:rStyle w:val="apple-style-span"/>
          <w:rFonts w:ascii="Times New Roman" w:hAnsi="Times New Roman" w:cs="Times New Roman"/>
          <w:sz w:val="28"/>
          <w:szCs w:val="28"/>
        </w:rPr>
        <w:t>.</w:t>
      </w:r>
      <w:r w:rsidRPr="006B61EA">
        <w:rPr>
          <w:rStyle w:val="apple-style-span"/>
          <w:rFonts w:ascii="Times New Roman" w:hAnsi="Times New Roman" w:cs="Times New Roman"/>
          <w:sz w:val="28"/>
          <w:szCs w:val="28"/>
        </w:rPr>
        <w:t>П</w:t>
      </w:r>
      <w:r w:rsidR="00CE7246" w:rsidRPr="006B61EA">
        <w:rPr>
          <w:rStyle w:val="apple-style-span"/>
          <w:rFonts w:ascii="Times New Roman" w:hAnsi="Times New Roman" w:cs="Times New Roman"/>
          <w:sz w:val="28"/>
          <w:szCs w:val="28"/>
        </w:rPr>
        <w:t xml:space="preserve">одключать идеомоторную тренировку лучше, когда </w:t>
      </w:r>
      <w:r w:rsidR="000E34B7" w:rsidRPr="006B61E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качественное выполнение любого движения «становится», стабильно прочным  в сознании был, изначально заложен правильный мысленный образ нужного движения, которое затем путем многократных и аккуратных повторений стало выполняться автоматически и всегда хорошо.</w:t>
      </w:r>
      <w:r w:rsidR="006E3784" w:rsidRPr="006B6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Начиная разучивать новый элемент техники, надо представлять его исполнение в замедленном темпе, что позволит точнее представить все тонкости изучаемого движения и вовремя отсеет возможные ошибки. При овладении новым техническим элементом мысленно представлять его лучше в той позе, которая наиболее близка к реальному положению тела в момент выполнения этого элемента.</w:t>
      </w:r>
      <w:r w:rsidR="00901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6139" w:rsidRPr="006B61EA">
        <w:rPr>
          <w:rFonts w:ascii="Times New Roman" w:hAnsi="Times New Roman" w:cs="Times New Roman"/>
          <w:sz w:val="28"/>
          <w:szCs w:val="28"/>
        </w:rPr>
        <w:t>Э</w:t>
      </w:r>
      <w:r w:rsidR="00F46FB0" w:rsidRPr="006B61EA">
        <w:rPr>
          <w:rFonts w:ascii="Times New Roman" w:eastAsia="Times New Roman" w:hAnsi="Times New Roman" w:cs="Times New Roman"/>
          <w:sz w:val="28"/>
          <w:szCs w:val="28"/>
          <w:lang w:eastAsia="ru-RU"/>
        </w:rPr>
        <w:t>ффект идеомоторной тренировки</w:t>
      </w:r>
      <w:r w:rsidR="00276139" w:rsidRPr="006B6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заметно возрастает, если</w:t>
      </w:r>
      <w:r w:rsidR="00F46FB0" w:rsidRPr="006B6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техническое действие </w:t>
      </w:r>
      <w:r w:rsidR="00276139" w:rsidRPr="006B6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облекать в точные словесные формулировки. Надо не просто </w:t>
      </w:r>
      <w:r w:rsidRPr="006B61E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учащиеся представляли</w:t>
      </w:r>
      <w:r w:rsidR="00276139" w:rsidRPr="006B6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или иное движение, а одновременно прогова</w:t>
      </w:r>
      <w:r w:rsidRPr="006B61EA">
        <w:rPr>
          <w:rFonts w:ascii="Times New Roman" w:eastAsia="Times New Roman" w:hAnsi="Times New Roman" w:cs="Times New Roman"/>
          <w:sz w:val="28"/>
          <w:szCs w:val="28"/>
          <w:lang w:eastAsia="ru-RU"/>
        </w:rPr>
        <w:t>ривали</w:t>
      </w:r>
      <w:r w:rsidR="00077FA7" w:rsidRPr="006B6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</w:t>
      </w:r>
      <w:r w:rsidRPr="006B61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себя или вслух</w:t>
      </w:r>
      <w:r w:rsidR="00077FA7" w:rsidRPr="006B61E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2354C" w:rsidRPr="006B6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7FA7" w:rsidRPr="006B6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тогда </w:t>
      </w:r>
      <w:r w:rsidR="0022354C" w:rsidRPr="006B61E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</w:t>
      </w:r>
      <w:r w:rsidR="00077FA7" w:rsidRPr="006B61EA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24030B" w:rsidRPr="006B6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действий, совершаемых учащимся</w:t>
      </w:r>
      <w:r w:rsidR="0022354C" w:rsidRPr="006B61EA">
        <w:rPr>
          <w:rFonts w:ascii="Times New Roman" w:eastAsia="Times New Roman" w:hAnsi="Times New Roman" w:cs="Times New Roman"/>
          <w:sz w:val="28"/>
          <w:szCs w:val="28"/>
          <w:lang w:eastAsia="ru-RU"/>
        </w:rPr>
        <w:t>, играют роль закрепляющего фактора. Словесные обозначения элементов действий объединяются в словесную формулу действия.</w:t>
      </w:r>
      <w:r w:rsidR="00077FA7" w:rsidRPr="006B6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</w:t>
      </w:r>
      <w:r w:rsidR="0019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иведу</w:t>
      </w:r>
      <w:r w:rsidR="00077FA7" w:rsidRPr="006B6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пример такой </w:t>
      </w:r>
      <w:r w:rsidR="0022354C" w:rsidRPr="006B61E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формулы, используемой при отработке броска одной рукой в прыжке:</w:t>
      </w:r>
    </w:p>
    <w:p w:rsidR="0022354C" w:rsidRPr="00C65047" w:rsidRDefault="0022354C" w:rsidP="0070227B">
      <w:pPr>
        <w:pStyle w:val="a4"/>
        <w:tabs>
          <w:tab w:val="left" w:pos="-567"/>
        </w:tabs>
        <w:spacing w:before="150"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Pr="0053310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Исходное положение.</w:t>
      </w:r>
    </w:p>
    <w:p w:rsidR="0022354C" w:rsidRPr="00C65047" w:rsidRDefault="0022354C" w:rsidP="0070227B">
      <w:pPr>
        <w:pStyle w:val="a4"/>
        <w:tabs>
          <w:tab w:val="left" w:pos="-567"/>
        </w:tabs>
        <w:spacing w:before="150"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>1.Мяч располагается близко к телу.</w:t>
      </w:r>
    </w:p>
    <w:p w:rsidR="0022354C" w:rsidRPr="00C65047" w:rsidRDefault="0022354C" w:rsidP="0070227B">
      <w:pPr>
        <w:pStyle w:val="a4"/>
        <w:tabs>
          <w:tab w:val="left" w:pos="-567"/>
        </w:tabs>
        <w:spacing w:before="150"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>2.При подъеме вверх мяч проходит перед лицом.</w:t>
      </w:r>
    </w:p>
    <w:p w:rsidR="0022354C" w:rsidRPr="00C65047" w:rsidRDefault="0022354C" w:rsidP="0070227B">
      <w:pPr>
        <w:pStyle w:val="a4"/>
        <w:tabs>
          <w:tab w:val="left" w:pos="-567"/>
        </w:tabs>
        <w:spacing w:before="150"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>3.Перед началом движения мяч располагается перед грудью в центре тела.</w:t>
      </w:r>
    </w:p>
    <w:p w:rsidR="0022354C" w:rsidRPr="00C65047" w:rsidRDefault="0022354C" w:rsidP="0070227B">
      <w:pPr>
        <w:pStyle w:val="a4"/>
        <w:tabs>
          <w:tab w:val="left" w:pos="-567"/>
        </w:tabs>
        <w:spacing w:before="150"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>4.Локти удобно опущены по сторонам.</w:t>
      </w:r>
    </w:p>
    <w:p w:rsidR="0022354C" w:rsidRPr="00C65047" w:rsidRDefault="0022354C" w:rsidP="0070227B">
      <w:pPr>
        <w:pStyle w:val="a4"/>
        <w:tabs>
          <w:tab w:val="left" w:pos="-567"/>
        </w:tabs>
        <w:spacing w:before="150"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>5.Части тела не отклоняться по вертикали.</w:t>
      </w:r>
    </w:p>
    <w:p w:rsidR="0022354C" w:rsidRPr="00C65047" w:rsidRDefault="0022354C" w:rsidP="0070227B">
      <w:pPr>
        <w:pStyle w:val="a4"/>
        <w:tabs>
          <w:tab w:val="left" w:pos="-567"/>
        </w:tabs>
        <w:spacing w:before="150"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>6.Перед началом отталкивания ноги в коленях согнуты</w:t>
      </w:r>
      <w:proofErr w:type="gramStart"/>
      <w:r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BC781D" w:rsidRPr="00C65047" w:rsidRDefault="009015A8" w:rsidP="0070227B">
      <w:pPr>
        <w:pStyle w:val="a4"/>
        <w:tabs>
          <w:tab w:val="left" w:pos="-567"/>
        </w:tabs>
        <w:spacing w:before="150"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2354C"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>.Ноги  расставлены на ширине плеч. Ступни ног параллельно.</w:t>
      </w:r>
    </w:p>
    <w:p w:rsidR="00320421" w:rsidRPr="00533106" w:rsidRDefault="00BC781D" w:rsidP="0070227B">
      <w:pPr>
        <w:pStyle w:val="a4"/>
        <w:tabs>
          <w:tab w:val="left" w:pos="-567"/>
        </w:tabs>
        <w:spacing w:before="150"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>Б.</w:t>
      </w:r>
      <w:r w:rsidRPr="0053310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движением предплечья вперед.</w:t>
      </w:r>
    </w:p>
    <w:p w:rsidR="00320421" w:rsidRPr="00C65047" w:rsidRDefault="009015A8" w:rsidP="0070227B">
      <w:pPr>
        <w:pStyle w:val="a4"/>
        <w:tabs>
          <w:tab w:val="left" w:pos="-567"/>
        </w:tabs>
        <w:spacing w:before="150"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C781D"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>.Кисть поддерживающей руки располагается сбоку.</w:t>
      </w:r>
    </w:p>
    <w:p w:rsidR="00320421" w:rsidRPr="00C65047" w:rsidRDefault="009015A8" w:rsidP="0070227B">
      <w:pPr>
        <w:pStyle w:val="a4"/>
        <w:tabs>
          <w:tab w:val="left" w:pos="-567"/>
        </w:tabs>
        <w:spacing w:before="150"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C781D"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>.Перед выпуском мяча пальцы поддерживаю</w:t>
      </w:r>
      <w:r w:rsidR="00320421"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>щей руки направлены вверх.</w:t>
      </w:r>
    </w:p>
    <w:p w:rsidR="00243486" w:rsidRPr="00C65047" w:rsidRDefault="009015A8" w:rsidP="0070227B">
      <w:pPr>
        <w:pStyle w:val="a4"/>
        <w:tabs>
          <w:tab w:val="left" w:pos="-567"/>
        </w:tabs>
        <w:spacing w:before="150"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C781D"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>. Кисть поддерживающей руки</w:t>
      </w:r>
      <w:r w:rsidR="00243486"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</w:t>
      </w:r>
      <w:r w:rsidR="00BC781D"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отклоняться в сторону.</w:t>
      </w:r>
    </w:p>
    <w:p w:rsidR="00243486" w:rsidRPr="00C65047" w:rsidRDefault="009015A8" w:rsidP="0070227B">
      <w:pPr>
        <w:pStyle w:val="a4"/>
        <w:tabs>
          <w:tab w:val="left" w:pos="-567"/>
        </w:tabs>
        <w:spacing w:before="150"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  <w:r w:rsidR="002426A9"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>.Все звенья бросающей руки располагаются на одной линии, не отклоняющейся далеко от вертикали.</w:t>
      </w:r>
    </w:p>
    <w:p w:rsidR="00243486" w:rsidRPr="00C65047" w:rsidRDefault="009015A8" w:rsidP="0070227B">
      <w:pPr>
        <w:pStyle w:val="a4"/>
        <w:tabs>
          <w:tab w:val="left" w:pos="-567"/>
        </w:tabs>
        <w:spacing w:before="150"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20421"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>.Все звенья находятся на линии вертикали.</w:t>
      </w:r>
    </w:p>
    <w:p w:rsidR="00243486" w:rsidRPr="00C65047" w:rsidRDefault="009015A8" w:rsidP="0070227B">
      <w:pPr>
        <w:pStyle w:val="a4"/>
        <w:tabs>
          <w:tab w:val="left" w:pos="-567"/>
        </w:tabs>
        <w:spacing w:before="150"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20421"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>.Ноги полностью выпрямлены.</w:t>
      </w:r>
    </w:p>
    <w:p w:rsidR="009F1F80" w:rsidRPr="00C65047" w:rsidRDefault="009015A8" w:rsidP="0070227B">
      <w:pPr>
        <w:pStyle w:val="a4"/>
        <w:tabs>
          <w:tab w:val="left" w:pos="-567"/>
        </w:tabs>
        <w:spacing w:before="150"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43486"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>.Носки ступней ног</w:t>
      </w:r>
      <w:r w:rsidR="00320421"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опущены вниз.</w:t>
      </w:r>
    </w:p>
    <w:p w:rsidR="009F1F80" w:rsidRPr="00533106" w:rsidRDefault="00243486" w:rsidP="0070227B">
      <w:pPr>
        <w:pStyle w:val="a4"/>
        <w:tabs>
          <w:tab w:val="left" w:pos="-567"/>
        </w:tabs>
        <w:spacing w:before="150"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BD744F" w:rsidRPr="005331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выпуске мяча.</w:t>
      </w:r>
    </w:p>
    <w:p w:rsidR="009F1F80" w:rsidRPr="00C65047" w:rsidRDefault="00BD744F" w:rsidP="0070227B">
      <w:pPr>
        <w:pStyle w:val="a4"/>
        <w:tabs>
          <w:tab w:val="left" w:pos="-567"/>
        </w:tabs>
        <w:spacing w:before="150"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>1.Бросающая рука вытянута в направлении корзины.</w:t>
      </w:r>
    </w:p>
    <w:p w:rsidR="009F1F80" w:rsidRPr="00C65047" w:rsidRDefault="00BD744F" w:rsidP="0070227B">
      <w:pPr>
        <w:pStyle w:val="a4"/>
        <w:tabs>
          <w:tab w:val="left" w:pos="-567"/>
        </w:tabs>
        <w:spacing w:before="150"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>2.Мяч выпускается через указательный палец.</w:t>
      </w:r>
    </w:p>
    <w:p w:rsidR="009F1F80" w:rsidRPr="00C65047" w:rsidRDefault="00BD744F" w:rsidP="0070227B">
      <w:pPr>
        <w:pStyle w:val="a4"/>
        <w:tabs>
          <w:tab w:val="left" w:pos="-567"/>
        </w:tabs>
        <w:spacing w:before="150"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>3.После выпуска мяча пальцы бросающей руки направлены вниз.</w:t>
      </w:r>
    </w:p>
    <w:p w:rsidR="009F1F80" w:rsidRPr="00C65047" w:rsidRDefault="00BD744F" w:rsidP="0070227B">
      <w:pPr>
        <w:pStyle w:val="a4"/>
        <w:tabs>
          <w:tab w:val="left" w:pos="-567"/>
        </w:tabs>
        <w:spacing w:before="150"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>4.Пальцы поддерживающей руки при выпуске чуть отклоняются в стороны.</w:t>
      </w:r>
    </w:p>
    <w:p w:rsidR="009F1F80" w:rsidRPr="00C65047" w:rsidRDefault="00BD744F" w:rsidP="0070227B">
      <w:pPr>
        <w:pStyle w:val="a4"/>
        <w:tabs>
          <w:tab w:val="left" w:pos="-567"/>
        </w:tabs>
        <w:spacing w:before="150"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>5.Локоть бросающей руки не должен от</w:t>
      </w:r>
      <w:r w:rsidR="009F1F80"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клоняться от линии броска.</w:t>
      </w:r>
    </w:p>
    <w:p w:rsidR="009F1F80" w:rsidRPr="00C65047" w:rsidRDefault="009015A8" w:rsidP="0070227B">
      <w:pPr>
        <w:pStyle w:val="a4"/>
        <w:tabs>
          <w:tab w:val="left" w:pos="-567"/>
        </w:tabs>
        <w:spacing w:before="150"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F1F80"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>.Ноги полностью выпрямлены.</w:t>
      </w:r>
    </w:p>
    <w:p w:rsidR="009F1F80" w:rsidRPr="00C65047" w:rsidRDefault="009015A8" w:rsidP="0070227B">
      <w:pPr>
        <w:pStyle w:val="a4"/>
        <w:tabs>
          <w:tab w:val="left" w:pos="-567"/>
        </w:tabs>
        <w:spacing w:before="150"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F1F80"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>.Носки ног должны быть опущены вниз.</w:t>
      </w:r>
    </w:p>
    <w:p w:rsidR="009F1F80" w:rsidRPr="00C65047" w:rsidRDefault="0022354C" w:rsidP="0070227B">
      <w:pPr>
        <w:pStyle w:val="a4"/>
        <w:tabs>
          <w:tab w:val="left" w:pos="-567"/>
        </w:tabs>
        <w:spacing w:before="150"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Первоначальные словесные формулы по мере вырабатывания автоматизмов довольно быстро сокращаются, а словесные обозначения объединяются в блоки. В прим</w:t>
      </w:r>
      <w:r w:rsidR="009015A8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ере, приведенном ниже вместо 21</w:t>
      </w:r>
      <w:r w:rsidR="009F1F80"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словесных обозначений эле</w:t>
      </w:r>
      <w:r w:rsidR="009F1F80"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ментов действий баскетболист при </w:t>
      </w:r>
      <w:r w:rsidR="0024030B"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броске</w:t>
      </w:r>
      <w:r w:rsidR="009F1F80"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одной р</w:t>
      </w:r>
      <w:r w:rsidR="00C61DA7"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укой в прыжке, использовал уже 8</w:t>
      </w:r>
      <w:r w:rsidR="009F1F80"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4318F" w:rsidRPr="00533106" w:rsidRDefault="0034318F" w:rsidP="0070227B">
      <w:pPr>
        <w:pStyle w:val="a4"/>
        <w:tabs>
          <w:tab w:val="left" w:pos="-567"/>
        </w:tabs>
        <w:spacing w:before="150"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Pr="0053310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Исходное положение.</w:t>
      </w:r>
    </w:p>
    <w:p w:rsidR="0034318F" w:rsidRPr="00C65047" w:rsidRDefault="009F1F80" w:rsidP="0070227B">
      <w:pPr>
        <w:pStyle w:val="a4"/>
        <w:tabs>
          <w:tab w:val="left" w:pos="-567"/>
        </w:tabs>
        <w:spacing w:before="150"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2354C"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Уверенная стойка.</w:t>
      </w:r>
    </w:p>
    <w:p w:rsidR="0034318F" w:rsidRPr="00C65047" w:rsidRDefault="0034318F" w:rsidP="0070227B">
      <w:pPr>
        <w:pStyle w:val="a4"/>
        <w:tabs>
          <w:tab w:val="left" w:pos="-567"/>
        </w:tabs>
        <w:spacing w:before="150"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>2.Мяч располагается перед грудью в центре тела.</w:t>
      </w:r>
    </w:p>
    <w:p w:rsidR="0034318F" w:rsidRPr="00533106" w:rsidRDefault="0034318F" w:rsidP="0070227B">
      <w:pPr>
        <w:pStyle w:val="a4"/>
        <w:tabs>
          <w:tab w:val="left" w:pos="-567"/>
        </w:tabs>
        <w:spacing w:before="150"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>Б.</w:t>
      </w:r>
      <w:r w:rsidRPr="0053310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движением предплечья вперед.</w:t>
      </w:r>
    </w:p>
    <w:p w:rsidR="0034318F" w:rsidRPr="00C65047" w:rsidRDefault="00C61DA7" w:rsidP="0070227B">
      <w:pPr>
        <w:pStyle w:val="a4"/>
        <w:tabs>
          <w:tab w:val="left" w:pos="-567"/>
        </w:tabs>
        <w:spacing w:before="150"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4318F"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>.Пальцы поддерживающей руки направлены вверх.</w:t>
      </w:r>
    </w:p>
    <w:p w:rsidR="0034318F" w:rsidRPr="00C65047" w:rsidRDefault="00C61DA7" w:rsidP="0070227B">
      <w:pPr>
        <w:pStyle w:val="a4"/>
        <w:tabs>
          <w:tab w:val="left" w:pos="-567"/>
        </w:tabs>
        <w:spacing w:before="150"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4318F"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>.Все звенья находятся на линии вертикали.</w:t>
      </w:r>
    </w:p>
    <w:p w:rsidR="00C61DA7" w:rsidRPr="00C65047" w:rsidRDefault="00C61DA7" w:rsidP="0070227B">
      <w:pPr>
        <w:pStyle w:val="a4"/>
        <w:tabs>
          <w:tab w:val="left" w:pos="-567"/>
        </w:tabs>
        <w:spacing w:before="150"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4318F"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>.Ноги полностью выпрямлены.</w:t>
      </w:r>
    </w:p>
    <w:p w:rsidR="00C61DA7" w:rsidRPr="00533106" w:rsidRDefault="0034318F" w:rsidP="0070227B">
      <w:pPr>
        <w:pStyle w:val="a4"/>
        <w:tabs>
          <w:tab w:val="left" w:pos="-567"/>
        </w:tabs>
        <w:spacing w:before="150"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Pr="005331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выпуске мяча.</w:t>
      </w:r>
    </w:p>
    <w:p w:rsidR="00C61DA7" w:rsidRPr="00C65047" w:rsidRDefault="00C61DA7" w:rsidP="0070227B">
      <w:pPr>
        <w:pStyle w:val="a4"/>
        <w:tabs>
          <w:tab w:val="left" w:pos="-567"/>
        </w:tabs>
        <w:spacing w:before="150"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>1.Четкий выпуск мяча.</w:t>
      </w:r>
    </w:p>
    <w:p w:rsidR="00C61DA7" w:rsidRPr="00C65047" w:rsidRDefault="00C61DA7" w:rsidP="0070227B">
      <w:pPr>
        <w:pStyle w:val="a4"/>
        <w:tabs>
          <w:tab w:val="left" w:pos="-567"/>
        </w:tabs>
        <w:spacing w:before="150"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>2.Мяч выпускается через указательный палец.</w:t>
      </w:r>
    </w:p>
    <w:p w:rsidR="00C65047" w:rsidRPr="00C65047" w:rsidRDefault="00C61DA7" w:rsidP="0070227B">
      <w:pPr>
        <w:pStyle w:val="a4"/>
        <w:tabs>
          <w:tab w:val="left" w:pos="-567"/>
        </w:tabs>
        <w:spacing w:before="150"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>3.После выпуска мяча пальцы бросающей руки направлены вниз.</w:t>
      </w:r>
    </w:p>
    <w:p w:rsidR="002E2D65" w:rsidRPr="00C65047" w:rsidRDefault="004504C3" w:rsidP="0070227B">
      <w:pPr>
        <w:pStyle w:val="a4"/>
        <w:tabs>
          <w:tab w:val="left" w:pos="-567"/>
        </w:tabs>
        <w:spacing w:before="150"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же </w:t>
      </w:r>
      <w:r w:rsidR="00C61DA7"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учащимся </w:t>
      </w:r>
      <w:r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объяснить, что н</w:t>
      </w:r>
      <w:r w:rsidR="00F46FB0"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>еправильно думать о конечном результате непосредстве</w:t>
      </w:r>
      <w:r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 перед выполнением действия</w:t>
      </w:r>
      <w:r w:rsidR="00F46FB0"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одна из довольно распространенных ошибок. Когда в сознании доминирующее положение занимает забота о результате, она вытесняет самое главное — представление о том, как достичь этого результата. Вот и выхо</w:t>
      </w:r>
      <w:r w:rsidR="00077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дит, что, например, учащиеся </w:t>
      </w:r>
      <w:r w:rsidR="00F46FB0"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думает о том, что ему необходимо попасть в кольцо, эта мысль начинает мешать точным представлениям о тех технических элементах, без выполнения которых попасть в кольцо очень сложно. «Перестарался, очень хотел», — говорят в таких случаях, забывая о том, что для достижения желаемого результата надо думать не о нем, а опираться на</w:t>
      </w:r>
      <w:r w:rsidR="006E3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мысленные образы тех действий, </w:t>
      </w:r>
      <w:r w:rsidR="00F46FB0"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ведут к этому результату.</w:t>
      </w:r>
    </w:p>
    <w:p w:rsidR="006B61EA" w:rsidRDefault="00CC1B0F" w:rsidP="0070227B">
      <w:pPr>
        <w:tabs>
          <w:tab w:val="left" w:pos="-567"/>
        </w:tabs>
        <w:jc w:val="both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налом применения данного метода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года на базе школы был</w:t>
      </w:r>
      <w:r w:rsidR="00196BC7">
        <w:rPr>
          <w:rFonts w:ascii="Times New Roman" w:hAnsi="Times New Roman" w:cs="Times New Roman"/>
          <w:sz w:val="28"/>
          <w:szCs w:val="28"/>
        </w:rPr>
        <w:t xml:space="preserve"> проведен эксперимент, в нем</w:t>
      </w:r>
      <w:r>
        <w:rPr>
          <w:rFonts w:ascii="Times New Roman" w:hAnsi="Times New Roman" w:cs="Times New Roman"/>
          <w:sz w:val="28"/>
          <w:szCs w:val="28"/>
        </w:rPr>
        <w:t xml:space="preserve"> приняли участие учащиеся 5и 6 классов. Которые были разделены на две группы:  контрольную 5А,6А и экспериментальную 5Б,5В,6Б,6В класс. </w:t>
      </w:r>
      <w:r w:rsidRPr="00E52C00">
        <w:rPr>
          <w:rFonts w:ascii="Times New Roman" w:hAnsi="Times New Roman" w:cs="Times New Roman"/>
          <w:color w:val="000000"/>
          <w:sz w:val="28"/>
          <w:szCs w:val="28"/>
        </w:rPr>
        <w:t xml:space="preserve">На этапе начального изучения </w:t>
      </w:r>
      <w:r w:rsidRPr="00E52C00">
        <w:rPr>
          <w:rFonts w:ascii="Times New Roman" w:hAnsi="Times New Roman" w:cs="Times New Roman"/>
          <w:color w:val="000000"/>
          <w:sz w:val="28"/>
          <w:szCs w:val="28"/>
        </w:rPr>
        <w:lastRenderedPageBreak/>
        <w:t>штрафного броска, была выявлена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динамика</w:t>
      </w:r>
      <w:r w:rsidRPr="00E52C00">
        <w:rPr>
          <w:rFonts w:ascii="Times New Roman" w:hAnsi="Times New Roman" w:cs="Times New Roman"/>
          <w:color w:val="000000"/>
          <w:sz w:val="28"/>
          <w:szCs w:val="28"/>
        </w:rPr>
        <w:t xml:space="preserve"> изменения показателей тестирования в экспериментальной и контрольной группе. Исходный показатель при десяти штрафных  бросках составили в среднем в 5 классах 3 попадания, в 6 классах 4. После проведенного эксперимента результативность повысилась в экспериментальной группе 5 классов до 5 попаданий, в 6 классах до 6.  </w:t>
      </w:r>
      <w:r w:rsidRPr="00E52C00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Испытуемые экспериментальной группы</w:t>
      </w:r>
      <w:r w:rsidR="006B61EA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,</w:t>
      </w:r>
      <w:r w:rsidRPr="00E52C00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превзошли испытуемых контрольной группы</w:t>
      </w:r>
      <w:r w:rsidR="006B61EA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в среднем на 20%. </w:t>
      </w:r>
    </w:p>
    <w:p w:rsidR="006B61EA" w:rsidRDefault="006B61EA" w:rsidP="0070227B">
      <w:pPr>
        <w:tabs>
          <w:tab w:val="left" w:pos="-567"/>
        </w:tabs>
        <w:jc w:val="both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406390" cy="1441958"/>
            <wp:effectExtent l="19050" t="0" r="22860" b="5842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015A8" w:rsidRDefault="007B1313" w:rsidP="0070227B">
      <w:pPr>
        <w:tabs>
          <w:tab w:val="left" w:pos="-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</w:t>
      </w:r>
      <w:r w:rsidR="00CC1B0F" w:rsidRPr="00CC1B0F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C1B0F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а</w:t>
      </w:r>
      <w:r w:rsidR="00CC1B0F" w:rsidRPr="00E52C00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нализ полученных результатов дают основание утверждать,</w:t>
      </w:r>
      <w:r w:rsidR="006B61EA">
        <w:rPr>
          <w:rFonts w:ascii="Times New Roman" w:hAnsi="Times New Roman" w:cs="Times New Roman"/>
          <w:sz w:val="28"/>
          <w:szCs w:val="28"/>
        </w:rPr>
        <w:t xml:space="preserve"> </w:t>
      </w:r>
      <w:r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идеомоторная тренир</w:t>
      </w:r>
      <w:r w:rsidRPr="00C65047">
        <w:rPr>
          <w:rFonts w:ascii="Times New Roman" w:hAnsi="Times New Roman" w:cs="Times New Roman"/>
          <w:sz w:val="28"/>
          <w:szCs w:val="28"/>
        </w:rPr>
        <w:t xml:space="preserve">овка, или мысленная репетиция, </w:t>
      </w:r>
      <w:r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полноценный метод, который </w:t>
      </w:r>
      <w:r w:rsidRPr="00C65047">
        <w:rPr>
          <w:rFonts w:ascii="Times New Roman" w:hAnsi="Times New Roman" w:cs="Times New Roman"/>
          <w:sz w:val="28"/>
          <w:szCs w:val="28"/>
        </w:rPr>
        <w:t>эффективен на</w:t>
      </w:r>
      <w:bookmarkStart w:id="0" w:name="_GoBack"/>
      <w:bookmarkEnd w:id="0"/>
      <w:r w:rsidRPr="00C65047">
        <w:rPr>
          <w:rFonts w:ascii="Times New Roman" w:hAnsi="Times New Roman" w:cs="Times New Roman"/>
          <w:sz w:val="28"/>
          <w:szCs w:val="28"/>
        </w:rPr>
        <w:t xml:space="preserve"> ранних стадиях освоения навыка</w:t>
      </w:r>
      <w:r w:rsidR="00B76441">
        <w:rPr>
          <w:rFonts w:ascii="Times New Roman" w:hAnsi="Times New Roman" w:cs="Times New Roman"/>
          <w:sz w:val="28"/>
          <w:szCs w:val="28"/>
        </w:rPr>
        <w:t xml:space="preserve"> </w:t>
      </w:r>
      <w:r w:rsidR="002E2D65">
        <w:rPr>
          <w:rFonts w:ascii="Times New Roman" w:hAnsi="Times New Roman" w:cs="Times New Roman"/>
          <w:sz w:val="28"/>
          <w:szCs w:val="28"/>
        </w:rPr>
        <w:t>(с 5 класса)</w:t>
      </w:r>
      <w:r w:rsidR="00B8375A" w:rsidRPr="00C65047">
        <w:rPr>
          <w:rFonts w:ascii="Times New Roman" w:hAnsi="Times New Roman" w:cs="Times New Roman"/>
          <w:sz w:val="28"/>
          <w:szCs w:val="28"/>
        </w:rPr>
        <w:t xml:space="preserve"> и</w:t>
      </w:r>
      <w:r w:rsidRPr="00C65047">
        <w:rPr>
          <w:rFonts w:ascii="Times New Roman" w:hAnsi="Times New Roman" w:cs="Times New Roman"/>
          <w:sz w:val="28"/>
          <w:szCs w:val="28"/>
        </w:rPr>
        <w:t xml:space="preserve"> </w:t>
      </w:r>
      <w:r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комплексе с другими тренировками</w:t>
      </w:r>
      <w:r w:rsidRPr="00C65047">
        <w:rPr>
          <w:rFonts w:ascii="Times New Roman" w:hAnsi="Times New Roman" w:cs="Times New Roman"/>
          <w:sz w:val="28"/>
          <w:szCs w:val="28"/>
        </w:rPr>
        <w:t xml:space="preserve"> дает больший эффект</w:t>
      </w:r>
      <w:r w:rsidR="009D411D">
        <w:rPr>
          <w:rFonts w:ascii="Times New Roman" w:hAnsi="Times New Roman" w:cs="Times New Roman"/>
          <w:sz w:val="28"/>
          <w:szCs w:val="28"/>
        </w:rPr>
        <w:t xml:space="preserve"> в обучении</w:t>
      </w:r>
      <w:r w:rsidRPr="00C65047">
        <w:rPr>
          <w:rFonts w:ascii="Times New Roman" w:hAnsi="Times New Roman" w:cs="Times New Roman"/>
          <w:sz w:val="28"/>
          <w:szCs w:val="28"/>
        </w:rPr>
        <w:t>, чем одна только физическая подготовка</w:t>
      </w:r>
      <w:r w:rsidR="00CC1B0F">
        <w:rPr>
          <w:rFonts w:ascii="Times New Roman" w:hAnsi="Times New Roman" w:cs="Times New Roman"/>
          <w:sz w:val="28"/>
          <w:szCs w:val="28"/>
        </w:rPr>
        <w:t>,</w:t>
      </w:r>
      <w:r w:rsidR="00EF5975" w:rsidRPr="00EF5975">
        <w:rPr>
          <w:rStyle w:val="apple-style-span"/>
          <w:rFonts w:ascii="Times New Roman" w:hAnsi="Times New Roman" w:cs="Times New Roman"/>
          <w:sz w:val="28"/>
          <w:szCs w:val="28"/>
        </w:rPr>
        <w:t xml:space="preserve"> </w:t>
      </w:r>
      <w:r w:rsidR="00EF5975" w:rsidRPr="00C65047">
        <w:rPr>
          <w:rStyle w:val="apple-style-span"/>
          <w:rFonts w:ascii="Times New Roman" w:hAnsi="Times New Roman" w:cs="Times New Roman"/>
          <w:sz w:val="28"/>
          <w:szCs w:val="28"/>
        </w:rPr>
        <w:t>навыки осваиваются быстрее и в более правильном виде.</w:t>
      </w:r>
      <w:r w:rsidR="00EF5975">
        <w:rPr>
          <w:rStyle w:val="apple-style-span"/>
          <w:rFonts w:ascii="Times New Roman" w:hAnsi="Times New Roman" w:cs="Times New Roman"/>
          <w:sz w:val="28"/>
          <w:szCs w:val="28"/>
        </w:rPr>
        <w:t xml:space="preserve"> </w:t>
      </w:r>
      <w:r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применение не нуждается в материальных расходах, им довольно просто овладеть и он дает возможность поднять</w:t>
      </w:r>
      <w:r w:rsidR="00B8375A" w:rsidRPr="00C65047">
        <w:rPr>
          <w:rFonts w:ascii="Times New Roman" w:hAnsi="Times New Roman" w:cs="Times New Roman"/>
          <w:sz w:val="28"/>
          <w:szCs w:val="28"/>
        </w:rPr>
        <w:t>ся</w:t>
      </w:r>
      <w:r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принципиально новую ступень</w:t>
      </w:r>
      <w:r w:rsidR="00B8375A" w:rsidRPr="00C65047">
        <w:rPr>
          <w:rFonts w:ascii="Times New Roman" w:hAnsi="Times New Roman" w:cs="Times New Roman"/>
          <w:sz w:val="28"/>
          <w:szCs w:val="28"/>
        </w:rPr>
        <w:t xml:space="preserve"> в</w:t>
      </w:r>
      <w:r w:rsidR="009D4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 учащихся</w:t>
      </w:r>
      <w:r w:rsidR="00B8375A" w:rsidRPr="00C650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952E0">
        <w:rPr>
          <w:rFonts w:ascii="Times New Roman" w:hAnsi="Times New Roman" w:cs="Times New Roman"/>
          <w:sz w:val="28"/>
          <w:szCs w:val="28"/>
        </w:rPr>
        <w:t xml:space="preserve"> </w:t>
      </w:r>
      <w:r w:rsidR="009D411D" w:rsidRPr="00B952E0">
        <w:rPr>
          <w:rFonts w:ascii="Times New Roman" w:eastAsia="Times New Roman" w:hAnsi="Times New Roman" w:cs="Times New Roman"/>
          <w:sz w:val="28"/>
          <w:szCs w:val="28"/>
          <w:lang w:eastAsia="ru-RU"/>
        </w:rPr>
        <w:t>Юноши и девушки нашей школы являются</w:t>
      </w:r>
      <w:r w:rsidR="0019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неоднократными </w:t>
      </w:r>
      <w:r w:rsidR="009D411D" w:rsidRPr="00B952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победителями и призерами районных и городских соревнований по баскетболу.</w:t>
      </w:r>
    </w:p>
    <w:p w:rsidR="004C7F32" w:rsidRPr="009015A8" w:rsidRDefault="00DA09B5" w:rsidP="0070227B">
      <w:pPr>
        <w:tabs>
          <w:tab w:val="left" w:pos="-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015A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</w:t>
      </w:r>
      <w:r w:rsidR="004C7F32" w:rsidRPr="009015A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4C7F32" w:rsidRPr="004C7F32" w:rsidRDefault="004C7F32" w:rsidP="0070227B">
      <w:pPr>
        <w:pStyle w:val="a4"/>
        <w:tabs>
          <w:tab w:val="left" w:pos="-567"/>
        </w:tabs>
        <w:spacing w:before="150"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1.</w:t>
      </w:r>
      <w:r w:rsidR="00DA09B5" w:rsidRPr="004C7F3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Смирнов Б. А., Долгополова Е. В.</w:t>
      </w:r>
      <w:r w:rsidR="00DA09B5" w:rsidRPr="004C7F32">
        <w:rPr>
          <w:rFonts w:ascii="Times New Roman" w:eastAsia="Times New Roman" w:hAnsi="Times New Roman" w:cs="Times New Roman"/>
          <w:sz w:val="28"/>
          <w:szCs w:val="28"/>
          <w:lang w:eastAsia="ru-RU"/>
        </w:rPr>
        <w:t> Психология деятельности в экстремальных ситуациях. — Х.: Гуманитарный центр, 2007.</w:t>
      </w:r>
    </w:p>
    <w:p w:rsidR="00D269E5" w:rsidRDefault="004C7F32" w:rsidP="0070227B">
      <w:pPr>
        <w:pStyle w:val="a4"/>
        <w:tabs>
          <w:tab w:val="left" w:pos="-567"/>
        </w:tabs>
        <w:spacing w:before="150"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2.</w:t>
      </w:r>
      <w:r w:rsidR="00DA09B5" w:rsidRPr="004C7F3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Анохин П. К. </w:t>
      </w:r>
      <w:r w:rsidR="00DA09B5" w:rsidRPr="004C7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Очерки по физиологии функциональных систем. </w:t>
      </w:r>
    </w:p>
    <w:p w:rsidR="004C7F32" w:rsidRPr="004C7F32" w:rsidRDefault="009015A8" w:rsidP="0070227B">
      <w:pPr>
        <w:pStyle w:val="a4"/>
        <w:tabs>
          <w:tab w:val="left" w:pos="-567"/>
        </w:tabs>
        <w:spacing w:before="150"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C7F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A09B5" w:rsidRPr="004C7F3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Алексеев А. В. Психическая подготовка в теннисе: Идеомоторная, ментальная, медитативная тренировки. — М., 2005.</w:t>
      </w:r>
    </w:p>
    <w:p w:rsidR="00D269E5" w:rsidRDefault="009015A8" w:rsidP="00D269E5">
      <w:pPr>
        <w:pStyle w:val="a4"/>
        <w:tabs>
          <w:tab w:val="left" w:pos="-567"/>
        </w:tabs>
        <w:spacing w:before="150"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C7F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A09B5" w:rsidRPr="004C7F3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Алексеев А. В. Познай себя, или Ключ к резервам психики. — М., 2004.</w:t>
      </w:r>
    </w:p>
    <w:p w:rsidR="00D269E5" w:rsidRDefault="00D269E5" w:rsidP="00D269E5">
      <w:pPr>
        <w:pStyle w:val="a4"/>
        <w:tabs>
          <w:tab w:val="left" w:pos="-567"/>
        </w:tabs>
        <w:spacing w:before="150"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D26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Найдиффер Р. М. Психология соревнующегося спортсмена. — М., 1979.</w:t>
      </w:r>
    </w:p>
    <w:p w:rsidR="00D269E5" w:rsidRDefault="00D269E5" w:rsidP="00D269E5">
      <w:pPr>
        <w:pStyle w:val="a4"/>
        <w:tabs>
          <w:tab w:val="left" w:pos="-567"/>
        </w:tabs>
        <w:spacing w:before="150"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D26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Плигин А. А., Герасимов А. В. «Руководство к курсу НЛП-практик. — М., 2000.</w:t>
      </w:r>
    </w:p>
    <w:p w:rsidR="00D269E5" w:rsidRPr="00D269E5" w:rsidRDefault="00D269E5" w:rsidP="00D269E5">
      <w:pPr>
        <w:pStyle w:val="a4"/>
        <w:tabs>
          <w:tab w:val="left" w:pos="-567"/>
        </w:tabs>
        <w:spacing w:before="150" w:after="15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Pr="00D26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Худадов Н. А. «Опыт изучения общения партнеров в спортивных группах (командах) единоборцев высокой квалификации»//журнал «Спортивный психолог» — 2003.</w:t>
      </w:r>
    </w:p>
    <w:p w:rsidR="004C7F32" w:rsidRPr="00D269E5" w:rsidRDefault="004C7F32" w:rsidP="00D269E5">
      <w:pPr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4C7F32" w:rsidRPr="00D269E5" w:rsidSect="00B77CD1">
      <w:pgSz w:w="11906" w:h="16838" w:code="9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A598F"/>
    <w:multiLevelType w:val="multilevel"/>
    <w:tmpl w:val="01BCD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F53240"/>
    <w:multiLevelType w:val="multilevel"/>
    <w:tmpl w:val="F8A09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5D04DA"/>
    <w:multiLevelType w:val="multilevel"/>
    <w:tmpl w:val="AFD62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6E0A97"/>
    <w:multiLevelType w:val="multilevel"/>
    <w:tmpl w:val="00704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E84194"/>
    <w:multiLevelType w:val="multilevel"/>
    <w:tmpl w:val="03564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C52F7B"/>
    <w:multiLevelType w:val="multilevel"/>
    <w:tmpl w:val="98CC3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AE6D80"/>
    <w:multiLevelType w:val="multilevel"/>
    <w:tmpl w:val="0C824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E8044C"/>
    <w:multiLevelType w:val="multilevel"/>
    <w:tmpl w:val="1E82C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8720B3"/>
    <w:multiLevelType w:val="multilevel"/>
    <w:tmpl w:val="C8D41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94629B"/>
    <w:multiLevelType w:val="multilevel"/>
    <w:tmpl w:val="3EE66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0147E1"/>
    <w:multiLevelType w:val="multilevel"/>
    <w:tmpl w:val="70D88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112C2F"/>
    <w:multiLevelType w:val="multilevel"/>
    <w:tmpl w:val="2F867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2B4D21"/>
    <w:multiLevelType w:val="multilevel"/>
    <w:tmpl w:val="723CD8A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47F17CB"/>
    <w:multiLevelType w:val="multilevel"/>
    <w:tmpl w:val="F45AA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716909C7"/>
    <w:multiLevelType w:val="multilevel"/>
    <w:tmpl w:val="B1EC5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3721E97"/>
    <w:multiLevelType w:val="multilevel"/>
    <w:tmpl w:val="9306D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FB7F71"/>
    <w:multiLevelType w:val="multilevel"/>
    <w:tmpl w:val="E760D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7716C87"/>
    <w:multiLevelType w:val="multilevel"/>
    <w:tmpl w:val="8BC22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3"/>
  </w:num>
  <w:num w:numId="3">
    <w:abstractNumId w:val="0"/>
  </w:num>
  <w:num w:numId="4">
    <w:abstractNumId w:val="1"/>
  </w:num>
  <w:num w:numId="5">
    <w:abstractNumId w:val="12"/>
  </w:num>
  <w:num w:numId="6">
    <w:abstractNumId w:val="2"/>
  </w:num>
  <w:num w:numId="7">
    <w:abstractNumId w:val="8"/>
  </w:num>
  <w:num w:numId="8">
    <w:abstractNumId w:val="16"/>
  </w:num>
  <w:num w:numId="9">
    <w:abstractNumId w:val="9"/>
  </w:num>
  <w:num w:numId="10">
    <w:abstractNumId w:val="10"/>
  </w:num>
  <w:num w:numId="11">
    <w:abstractNumId w:val="13"/>
  </w:num>
  <w:num w:numId="12">
    <w:abstractNumId w:val="14"/>
  </w:num>
  <w:num w:numId="13">
    <w:abstractNumId w:val="6"/>
  </w:num>
  <w:num w:numId="14">
    <w:abstractNumId w:val="4"/>
  </w:num>
  <w:num w:numId="15">
    <w:abstractNumId w:val="7"/>
  </w:num>
  <w:num w:numId="16">
    <w:abstractNumId w:val="5"/>
  </w:num>
  <w:num w:numId="17">
    <w:abstractNumId w:val="1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36F3"/>
    <w:rsid w:val="00077FA7"/>
    <w:rsid w:val="000A6533"/>
    <w:rsid w:val="000C5B88"/>
    <w:rsid w:val="000E34B7"/>
    <w:rsid w:val="000F6818"/>
    <w:rsid w:val="00167D28"/>
    <w:rsid w:val="00196BC7"/>
    <w:rsid w:val="001B75EA"/>
    <w:rsid w:val="00217703"/>
    <w:rsid w:val="0022354C"/>
    <w:rsid w:val="0024030B"/>
    <w:rsid w:val="002426A9"/>
    <w:rsid w:val="00243486"/>
    <w:rsid w:val="00276139"/>
    <w:rsid w:val="002E2D65"/>
    <w:rsid w:val="002E36CB"/>
    <w:rsid w:val="002E7806"/>
    <w:rsid w:val="00310162"/>
    <w:rsid w:val="00320421"/>
    <w:rsid w:val="0034318F"/>
    <w:rsid w:val="00367547"/>
    <w:rsid w:val="003B3A8E"/>
    <w:rsid w:val="003F39EB"/>
    <w:rsid w:val="00405D6B"/>
    <w:rsid w:val="004504C3"/>
    <w:rsid w:val="00457242"/>
    <w:rsid w:val="00457A47"/>
    <w:rsid w:val="00461381"/>
    <w:rsid w:val="004A7AAD"/>
    <w:rsid w:val="004C7F32"/>
    <w:rsid w:val="00533106"/>
    <w:rsid w:val="005607E5"/>
    <w:rsid w:val="005B39DB"/>
    <w:rsid w:val="005E4B61"/>
    <w:rsid w:val="006547A0"/>
    <w:rsid w:val="006B61EA"/>
    <w:rsid w:val="006C6BF9"/>
    <w:rsid w:val="006E3784"/>
    <w:rsid w:val="0070227B"/>
    <w:rsid w:val="00770E29"/>
    <w:rsid w:val="007818CE"/>
    <w:rsid w:val="007B1313"/>
    <w:rsid w:val="009015A8"/>
    <w:rsid w:val="00935187"/>
    <w:rsid w:val="009820CE"/>
    <w:rsid w:val="00995872"/>
    <w:rsid w:val="009D411D"/>
    <w:rsid w:val="009F1F80"/>
    <w:rsid w:val="00A86138"/>
    <w:rsid w:val="00AA4C17"/>
    <w:rsid w:val="00B654E5"/>
    <w:rsid w:val="00B76441"/>
    <w:rsid w:val="00B77CD1"/>
    <w:rsid w:val="00B8375A"/>
    <w:rsid w:val="00B952E0"/>
    <w:rsid w:val="00BC781D"/>
    <w:rsid w:val="00BD744F"/>
    <w:rsid w:val="00C05565"/>
    <w:rsid w:val="00C61DA7"/>
    <w:rsid w:val="00C65047"/>
    <w:rsid w:val="00CC1B0F"/>
    <w:rsid w:val="00CE7246"/>
    <w:rsid w:val="00CF6439"/>
    <w:rsid w:val="00D036F3"/>
    <w:rsid w:val="00D25BB3"/>
    <w:rsid w:val="00D269E5"/>
    <w:rsid w:val="00DA09B5"/>
    <w:rsid w:val="00DA686B"/>
    <w:rsid w:val="00E72FDE"/>
    <w:rsid w:val="00EC2005"/>
    <w:rsid w:val="00EC7979"/>
    <w:rsid w:val="00EF5975"/>
    <w:rsid w:val="00F46FB0"/>
    <w:rsid w:val="00FB40E7"/>
    <w:rsid w:val="00FC5E17"/>
    <w:rsid w:val="00FF4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D036F3"/>
  </w:style>
  <w:style w:type="paragraph" w:styleId="a3">
    <w:name w:val="Normal (Web)"/>
    <w:basedOn w:val="a"/>
    <w:uiPriority w:val="99"/>
    <w:unhideWhenUsed/>
    <w:rsid w:val="00D03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C200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B6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61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5А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0.37000000000000038</c:v>
                </c:pt>
                <c:pt idx="1">
                  <c:v>0.43000000000000038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5Б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0.35000000000000031</c:v>
                </c:pt>
                <c:pt idx="1">
                  <c:v>0.52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5В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0.33000000000000052</c:v>
                </c:pt>
                <c:pt idx="1">
                  <c:v>0.55000000000000004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6А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Лист1!$E$2:$E$5</c:f>
              <c:numCache>
                <c:formatCode>0%</c:formatCode>
                <c:ptCount val="4"/>
                <c:pt idx="0">
                  <c:v>0.41000000000000031</c:v>
                </c:pt>
                <c:pt idx="1">
                  <c:v>0.47000000000000008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6Б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Лист1!$F$2:$F$5</c:f>
              <c:numCache>
                <c:formatCode>0%</c:formatCode>
                <c:ptCount val="4"/>
                <c:pt idx="0">
                  <c:v>0.4</c:v>
                </c:pt>
                <c:pt idx="1">
                  <c:v>0.61000000000000065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6В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Лист1!$G$2:$G$5</c:f>
              <c:numCache>
                <c:formatCode>0%</c:formatCode>
                <c:ptCount val="4"/>
                <c:pt idx="0">
                  <c:v>0.38000000000000045</c:v>
                </c:pt>
                <c:pt idx="1">
                  <c:v>0.5900000000000003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6381824"/>
        <c:axId val="36383360"/>
        <c:axId val="0"/>
      </c:bar3DChart>
      <c:catAx>
        <c:axId val="36381824"/>
        <c:scaling>
          <c:orientation val="minMax"/>
        </c:scaling>
        <c:delete val="0"/>
        <c:axPos val="b"/>
        <c:majorTickMark val="out"/>
        <c:minorTickMark val="none"/>
        <c:tickLblPos val="nextTo"/>
        <c:crossAx val="36383360"/>
        <c:crosses val="autoZero"/>
        <c:auto val="1"/>
        <c:lblAlgn val="ctr"/>
        <c:lblOffset val="100"/>
        <c:noMultiLvlLbl val="0"/>
      </c:catAx>
      <c:valAx>
        <c:axId val="36383360"/>
        <c:scaling>
          <c:orientation val="minMax"/>
        </c:scaling>
        <c:delete val="0"/>
        <c:axPos val="l"/>
        <c:numFmt formatCode="0%" sourceLinked="1"/>
        <c:majorTickMark val="out"/>
        <c:minorTickMark val="none"/>
        <c:tickLblPos val="nextTo"/>
        <c:crossAx val="3638182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90800737645637863"/>
          <c:y val="5.5283163587288908E-2"/>
          <c:w val="6.6957063770834116E-2"/>
          <c:h val="0.7773749304764781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6ACA9-9DB6-441F-888F-B4CA9512E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3</Pages>
  <Words>931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Алуа</cp:lastModifiedBy>
  <cp:revision>21</cp:revision>
  <cp:lastPrinted>2011-02-18T04:32:00Z</cp:lastPrinted>
  <dcterms:created xsi:type="dcterms:W3CDTF">2011-02-10T04:50:00Z</dcterms:created>
  <dcterms:modified xsi:type="dcterms:W3CDTF">2011-02-18T04:33:00Z</dcterms:modified>
</cp:coreProperties>
</file>