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71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городском</w:t>
      </w:r>
      <w:r w:rsidRPr="00D0071A">
        <w:rPr>
          <w:rFonts w:ascii="Times New Roman" w:hAnsi="Times New Roman" w:cs="Times New Roman"/>
          <w:b/>
          <w:bCs/>
          <w:sz w:val="24"/>
          <w:szCs w:val="24"/>
        </w:rPr>
        <w:t xml:space="preserve"> конкурсе творческих работ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71A">
        <w:rPr>
          <w:rFonts w:ascii="Times New Roman" w:hAnsi="Times New Roman" w:cs="Times New Roman"/>
          <w:b/>
          <w:bCs/>
          <w:sz w:val="24"/>
          <w:szCs w:val="24"/>
        </w:rPr>
        <w:t>«Мой первый учитель»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71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Pr="00EF3E48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48">
        <w:rPr>
          <w:rFonts w:ascii="Times New Roman" w:hAnsi="Times New Roman" w:cs="Times New Roman"/>
          <w:sz w:val="24"/>
          <w:szCs w:val="24"/>
        </w:rPr>
        <w:t>Городской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F3E48">
        <w:rPr>
          <w:rFonts w:ascii="Times New Roman" w:hAnsi="Times New Roman" w:cs="Times New Roman"/>
          <w:sz w:val="24"/>
          <w:szCs w:val="24"/>
        </w:rPr>
        <w:t>онкурс  творческих работ «Мой первый учитель» проводится в рамках</w:t>
      </w:r>
    </w:p>
    <w:p w:rsidR="00F06560" w:rsidRPr="00EF3E48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48">
        <w:rPr>
          <w:rFonts w:ascii="Times New Roman" w:hAnsi="Times New Roman" w:cs="Times New Roman"/>
          <w:sz w:val="24"/>
          <w:szCs w:val="24"/>
        </w:rPr>
        <w:t>Празднования  Дня Учителя, осмысления роли учителя в духовно-нравственном развитии общества, способствует поднятию престижа и имиджа учительской профессии.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Цель</w:t>
      </w:r>
      <w:r w:rsidRPr="00D0071A">
        <w:rPr>
          <w:rFonts w:ascii="Times New Roman" w:hAnsi="Times New Roman" w:cs="Times New Roman"/>
          <w:b/>
          <w:bCs/>
          <w:sz w:val="24"/>
          <w:szCs w:val="24"/>
        </w:rPr>
        <w:t xml:space="preserve"> и задачи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 xml:space="preserve">• формирование образа современного учителя глазами </w:t>
      </w:r>
      <w:r>
        <w:rPr>
          <w:rFonts w:ascii="Times New Roman" w:hAnsi="Times New Roman" w:cs="Times New Roman"/>
          <w:sz w:val="24"/>
          <w:szCs w:val="24"/>
        </w:rPr>
        <w:t xml:space="preserve">нынешних </w:t>
      </w:r>
      <w:r w:rsidRPr="00D0071A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и выпускников прошлых лет.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>• привлечь внимание учащихся школ</w:t>
      </w:r>
      <w:r>
        <w:rPr>
          <w:rFonts w:ascii="Times New Roman" w:hAnsi="Times New Roman" w:cs="Times New Roman"/>
          <w:sz w:val="24"/>
          <w:szCs w:val="24"/>
        </w:rPr>
        <w:t xml:space="preserve"> и выпускников </w:t>
      </w:r>
      <w:r w:rsidRPr="00D0071A">
        <w:rPr>
          <w:rFonts w:ascii="Times New Roman" w:hAnsi="Times New Roman" w:cs="Times New Roman"/>
          <w:sz w:val="24"/>
          <w:szCs w:val="24"/>
        </w:rPr>
        <w:t xml:space="preserve"> к профессии учителя;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>• выявить и поддержать творческ</w:t>
      </w:r>
      <w:r>
        <w:rPr>
          <w:rFonts w:ascii="Times New Roman" w:hAnsi="Times New Roman" w:cs="Times New Roman"/>
          <w:sz w:val="24"/>
          <w:szCs w:val="24"/>
        </w:rPr>
        <w:t>их учащихся школ города</w:t>
      </w:r>
      <w:r w:rsidRPr="00D0071A">
        <w:rPr>
          <w:rFonts w:ascii="Times New Roman" w:hAnsi="Times New Roman" w:cs="Times New Roman"/>
          <w:sz w:val="24"/>
          <w:szCs w:val="24"/>
        </w:rPr>
        <w:t>;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 xml:space="preserve">• способствовать активизации сотрудничества </w:t>
      </w:r>
      <w:r>
        <w:rPr>
          <w:rFonts w:ascii="Times New Roman" w:hAnsi="Times New Roman" w:cs="Times New Roman"/>
          <w:sz w:val="24"/>
          <w:szCs w:val="24"/>
        </w:rPr>
        <w:t xml:space="preserve">отдела образования города </w:t>
      </w:r>
      <w:r w:rsidRPr="00D007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образовательными учреждениями, родительской общественностью;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>• раскрытие творческого потенциала учащихся</w:t>
      </w:r>
      <w:r>
        <w:rPr>
          <w:rFonts w:ascii="Times New Roman" w:hAnsi="Times New Roman" w:cs="Times New Roman"/>
          <w:sz w:val="24"/>
          <w:szCs w:val="24"/>
        </w:rPr>
        <w:t>, студенческой молодёжи</w:t>
      </w:r>
      <w:r w:rsidRPr="00D0071A">
        <w:rPr>
          <w:rFonts w:ascii="Times New Roman" w:hAnsi="Times New Roman" w:cs="Times New Roman"/>
          <w:sz w:val="24"/>
          <w:szCs w:val="24"/>
        </w:rPr>
        <w:t>.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Организаторы и руководство К</w:t>
      </w:r>
      <w:r w:rsidRPr="00D0071A">
        <w:rPr>
          <w:rFonts w:ascii="Times New Roman" w:hAnsi="Times New Roman" w:cs="Times New Roman"/>
          <w:b/>
          <w:bCs/>
          <w:sz w:val="24"/>
          <w:szCs w:val="24"/>
        </w:rPr>
        <w:t>онкурса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К</w:t>
      </w:r>
      <w:r w:rsidRPr="00D0071A">
        <w:rPr>
          <w:rFonts w:ascii="Times New Roman" w:hAnsi="Times New Roman" w:cs="Times New Roman"/>
          <w:sz w:val="24"/>
          <w:szCs w:val="24"/>
        </w:rPr>
        <w:t xml:space="preserve">онкурса является </w:t>
      </w:r>
      <w:r>
        <w:rPr>
          <w:rFonts w:ascii="Times New Roman" w:hAnsi="Times New Roman" w:cs="Times New Roman"/>
          <w:sz w:val="24"/>
          <w:szCs w:val="24"/>
        </w:rPr>
        <w:t>Отдел образования города Караганды.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Подготовку и проведение К</w:t>
      </w:r>
      <w:r w:rsidRPr="00D0071A">
        <w:rPr>
          <w:rFonts w:ascii="Times New Roman" w:hAnsi="Times New Roman" w:cs="Times New Roman"/>
          <w:sz w:val="24"/>
          <w:szCs w:val="24"/>
        </w:rPr>
        <w:t xml:space="preserve">онкурса осуществляет </w:t>
      </w:r>
      <w:r>
        <w:rPr>
          <w:rFonts w:ascii="Times New Roman" w:hAnsi="Times New Roman" w:cs="Times New Roman"/>
          <w:sz w:val="24"/>
          <w:szCs w:val="24"/>
        </w:rPr>
        <w:t>Методический кабинет Отдела образования города Караганды.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71A">
        <w:rPr>
          <w:rFonts w:ascii="Times New Roman" w:hAnsi="Times New Roman" w:cs="Times New Roman"/>
          <w:b/>
          <w:bCs/>
          <w:sz w:val="24"/>
          <w:szCs w:val="24"/>
        </w:rPr>
        <w:t>4. Участники конкурса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</w:t>
      </w:r>
      <w:r w:rsidRPr="00D0071A">
        <w:rPr>
          <w:rFonts w:ascii="Times New Roman" w:hAnsi="Times New Roman" w:cs="Times New Roman"/>
          <w:sz w:val="24"/>
          <w:szCs w:val="24"/>
        </w:rPr>
        <w:t>онкурсе приглашаются учащиеся 9 - 11 классов общеобразовательных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>учреж</w:t>
      </w:r>
      <w:r>
        <w:rPr>
          <w:rFonts w:ascii="Times New Roman" w:hAnsi="Times New Roman" w:cs="Times New Roman"/>
          <w:sz w:val="24"/>
          <w:szCs w:val="24"/>
        </w:rPr>
        <w:t>дений города Караганды, студенты высших и средне-специальных учебных заведений, окончившие школы города Караганды, родители учащихся, обучающихся в школах города Караганды, выпускники школ города последних 20 лет (с 1991 по 2011 гг.).</w:t>
      </w:r>
    </w:p>
    <w:p w:rsidR="00F06560" w:rsidRPr="0050638B" w:rsidRDefault="00F06560" w:rsidP="00F06560">
      <w:pPr>
        <w:tabs>
          <w:tab w:val="left" w:pos="60"/>
        </w:tabs>
        <w:suppressAutoHyphens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ыдвижение претендентов на Конкурс может осуществляться как общеобразовательными учреждениями, так и в порядке самовыдвижения.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Критерии оценки К</w:t>
      </w:r>
      <w:r w:rsidRPr="00D0071A">
        <w:rPr>
          <w:rFonts w:ascii="Times New Roman" w:hAnsi="Times New Roman" w:cs="Times New Roman"/>
          <w:b/>
          <w:bCs/>
          <w:sz w:val="24"/>
          <w:szCs w:val="24"/>
        </w:rPr>
        <w:t>онкурса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К</w:t>
      </w:r>
      <w:r w:rsidRPr="00D0071A">
        <w:rPr>
          <w:rFonts w:ascii="Times New Roman" w:hAnsi="Times New Roman" w:cs="Times New Roman"/>
          <w:sz w:val="24"/>
          <w:szCs w:val="24"/>
        </w:rPr>
        <w:t xml:space="preserve">онкурс принимаются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</w:t>
      </w:r>
      <w:r w:rsidRPr="00D0071A">
        <w:rPr>
          <w:rFonts w:ascii="Times New Roman" w:hAnsi="Times New Roman" w:cs="Times New Roman"/>
          <w:sz w:val="24"/>
          <w:szCs w:val="24"/>
        </w:rPr>
        <w:t>жанровые</w:t>
      </w:r>
      <w:proofErr w:type="spellEnd"/>
      <w:r w:rsidRPr="00D0071A">
        <w:rPr>
          <w:rFonts w:ascii="Times New Roman" w:hAnsi="Times New Roman" w:cs="Times New Roman"/>
          <w:sz w:val="24"/>
          <w:szCs w:val="24"/>
        </w:rPr>
        <w:t xml:space="preserve"> работы: эссе, сочинения, стихотворения,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 xml:space="preserve">мультимедийные </w:t>
      </w:r>
      <w:r>
        <w:rPr>
          <w:rFonts w:ascii="Times New Roman" w:hAnsi="Times New Roman" w:cs="Times New Roman"/>
          <w:sz w:val="24"/>
          <w:szCs w:val="24"/>
        </w:rPr>
        <w:t>презентации, видеофильмы.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6560" w:rsidRPr="00106487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6487">
        <w:rPr>
          <w:rFonts w:ascii="Times New Roman" w:hAnsi="Times New Roman" w:cs="Times New Roman"/>
          <w:b/>
          <w:i/>
          <w:sz w:val="24"/>
          <w:szCs w:val="24"/>
        </w:rPr>
        <w:t>Литературное творчество – оценивается: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заявленной теме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олнота раскрытия темы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hAnsi="Times New Roman" w:cs="Times New Roman"/>
          <w:sz w:val="24"/>
          <w:szCs w:val="24"/>
        </w:rPr>
        <w:t>творческий подход;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hAnsi="Times New Roman" w:cs="Times New Roman"/>
          <w:sz w:val="24"/>
          <w:szCs w:val="24"/>
        </w:rPr>
        <w:t>раскрытие социальной значимости профессии в современном обществе;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hAnsi="Times New Roman" w:cs="Times New Roman"/>
          <w:sz w:val="24"/>
          <w:szCs w:val="24"/>
        </w:rPr>
        <w:t>содержание: стиль изложения, структура работы, грамотность и др.;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hAnsi="Times New Roman" w:cs="Times New Roman"/>
          <w:sz w:val="24"/>
          <w:szCs w:val="24"/>
        </w:rPr>
        <w:t>эстетика, уровень культуры предоставленных работ;</w:t>
      </w:r>
    </w:p>
    <w:p w:rsidR="00F06560" w:rsidRPr="0064632F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4632F">
        <w:rPr>
          <w:rFonts w:ascii="Times New Roman" w:hAnsi="Times New Roman" w:cs="Times New Roman"/>
          <w:b/>
          <w:i/>
          <w:sz w:val="24"/>
          <w:szCs w:val="24"/>
        </w:rPr>
        <w:t>Видеофильм – оценивается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заявленной теме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олнота раскрытия темы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hAnsi="Times New Roman" w:cs="Times New Roman"/>
          <w:sz w:val="24"/>
          <w:szCs w:val="24"/>
        </w:rPr>
        <w:t>творческий подход;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hAnsi="Times New Roman" w:cs="Times New Roman"/>
          <w:sz w:val="24"/>
          <w:szCs w:val="24"/>
        </w:rPr>
        <w:t>раскрытие социальной значимости профессии в современном обществе;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качество режиссерской работы</w:t>
      </w:r>
    </w:p>
    <w:p w:rsidR="00F06560" w:rsidRPr="0064632F" w:rsidRDefault="00F06560" w:rsidP="00F065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 звукорежиссерской работы</w:t>
      </w:r>
    </w:p>
    <w:p w:rsidR="00F06560" w:rsidRPr="0064632F" w:rsidRDefault="00F06560" w:rsidP="00F065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 монтажа</w:t>
      </w:r>
    </w:p>
    <w:p w:rsidR="00F06560" w:rsidRPr="0064632F" w:rsidRDefault="00F06560" w:rsidP="00F065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гармонично подобранных средств художественной и смысловой выразительности</w:t>
      </w:r>
    </w:p>
    <w:p w:rsidR="00F06560" w:rsidRPr="0064632F" w:rsidRDefault="00F06560" w:rsidP="00F065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ворческая самостоятельность (креативность, самобытные подходы, творческие находки)</w:t>
      </w:r>
    </w:p>
    <w:p w:rsidR="00F06560" w:rsidRPr="0064632F" w:rsidRDefault="00F06560" w:rsidP="00F065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моционально-ценностное воздействие</w:t>
      </w:r>
    </w:p>
    <w:p w:rsidR="00F06560" w:rsidRPr="0064632F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hAnsi="Times New Roman" w:cs="Times New Roman"/>
          <w:b/>
          <w:i/>
          <w:sz w:val="24"/>
          <w:szCs w:val="24"/>
        </w:rPr>
        <w:t>Мультимедийная презентация – оценивается</w:t>
      </w:r>
      <w:r w:rsidRPr="0064632F">
        <w:rPr>
          <w:rFonts w:ascii="Times New Roman" w:hAnsi="Times New Roman" w:cs="Times New Roman"/>
          <w:sz w:val="24"/>
          <w:szCs w:val="24"/>
        </w:rPr>
        <w:t>: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заявленной теме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олнота раскрытия темы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hAnsi="Times New Roman" w:cs="Times New Roman"/>
          <w:sz w:val="24"/>
          <w:szCs w:val="24"/>
        </w:rPr>
        <w:t>творческий подход;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2F">
        <w:rPr>
          <w:rFonts w:ascii="Times New Roman" w:hAnsi="Times New Roman" w:cs="Times New Roman"/>
          <w:sz w:val="24"/>
          <w:szCs w:val="24"/>
        </w:rPr>
        <w:t>раскрытие социальной значимости профессии в современном обществе;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4632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 дизайнерской работы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ссылок и гиперссылок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 навигации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тладка работы презентации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гармонично подобранных средств художественной и смысловой выразительности</w:t>
      </w:r>
    </w:p>
    <w:p w:rsidR="00F06560" w:rsidRPr="0064632F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ворческая самостоятельность (креативность, самобытные подходы, творческие находки)</w:t>
      </w:r>
    </w:p>
    <w:p w:rsidR="00F06560" w:rsidRPr="00936D4A" w:rsidRDefault="00F06560" w:rsidP="00F065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моционально-ценностное воздействие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0071A">
        <w:rPr>
          <w:rFonts w:ascii="Times New Roman" w:hAnsi="Times New Roman" w:cs="Times New Roman"/>
          <w:b/>
          <w:bCs/>
          <w:sz w:val="24"/>
          <w:szCs w:val="24"/>
        </w:rPr>
        <w:t>. Требования к оформлению конкурсных 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560" w:rsidRDefault="00F06560" w:rsidP="00F065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Pr="0064632F" w:rsidRDefault="00F06560" w:rsidP="00F065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4632F">
        <w:rPr>
          <w:rFonts w:ascii="Times New Roman" w:hAnsi="Times New Roman" w:cs="Times New Roman"/>
          <w:b/>
          <w:i/>
          <w:sz w:val="24"/>
          <w:szCs w:val="24"/>
        </w:rPr>
        <w:t>На Конкурс принимаются материалы:</w:t>
      </w:r>
    </w:p>
    <w:p w:rsidR="00F06560" w:rsidRDefault="00F06560" w:rsidP="00F06560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12460C">
        <w:rPr>
          <w:rFonts w:ascii="Times New Roman" w:hAnsi="Times New Roman" w:cs="Times New Roman"/>
          <w:sz w:val="24"/>
          <w:szCs w:val="24"/>
        </w:rPr>
        <w:t>ссе, сочинения, стихотворения, выполненные</w:t>
      </w:r>
      <w:r>
        <w:rPr>
          <w:rFonts w:ascii="Times New Roman" w:hAnsi="Times New Roman" w:cs="Times New Roman"/>
          <w:sz w:val="24"/>
          <w:szCs w:val="24"/>
        </w:rPr>
        <w:t xml:space="preserve"> на стандартных белых </w:t>
      </w:r>
    </w:p>
    <w:p w:rsidR="00F06560" w:rsidRPr="00936D4A" w:rsidRDefault="00F06560" w:rsidP="00F065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Pr="00936D4A">
        <w:rPr>
          <w:rFonts w:ascii="Times New Roman" w:hAnsi="Times New Roman" w:cs="Times New Roman"/>
          <w:sz w:val="24"/>
          <w:szCs w:val="24"/>
        </w:rPr>
        <w:t>истах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D4A">
        <w:rPr>
          <w:rFonts w:ascii="Times New Roman" w:hAnsi="Times New Roman" w:cs="Times New Roman"/>
          <w:sz w:val="24"/>
          <w:szCs w:val="24"/>
        </w:rPr>
        <w:t>бумаги формата А-4 печатным способом, шрифтом «</w:t>
      </w:r>
      <w:r w:rsidRPr="00936D4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936D4A">
        <w:rPr>
          <w:rFonts w:ascii="Times New Roman" w:hAnsi="Times New Roman" w:cs="Times New Roman"/>
          <w:sz w:val="24"/>
          <w:szCs w:val="24"/>
        </w:rPr>
        <w:t xml:space="preserve"> </w:t>
      </w:r>
      <w:r w:rsidRPr="00936D4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36D4A">
        <w:rPr>
          <w:rFonts w:ascii="Times New Roman" w:hAnsi="Times New Roman" w:cs="Times New Roman"/>
          <w:sz w:val="24"/>
          <w:szCs w:val="24"/>
        </w:rPr>
        <w:t xml:space="preserve"> </w:t>
      </w:r>
      <w:r w:rsidRPr="00936D4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936D4A">
        <w:rPr>
          <w:rFonts w:ascii="Times New Roman" w:hAnsi="Times New Roman" w:cs="Times New Roman"/>
          <w:sz w:val="24"/>
          <w:szCs w:val="24"/>
        </w:rPr>
        <w:t>», на русском или на казахском языке, 14 кеглем с интервалом 1,0.</w:t>
      </w:r>
    </w:p>
    <w:p w:rsidR="00F06560" w:rsidRDefault="00F06560" w:rsidP="00F065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34035">
        <w:rPr>
          <w:rFonts w:ascii="Times New Roman" w:hAnsi="Times New Roman" w:cs="Times New Roman"/>
          <w:sz w:val="24"/>
          <w:szCs w:val="24"/>
        </w:rPr>
        <w:t>Поля листа: верх – 2,0, низ – 2,0, слева – 2,5, справа – 1,5 см.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560" w:rsidRPr="00A34035" w:rsidRDefault="00F06560" w:rsidP="00F065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электронного варианта – обязательно </w:t>
      </w:r>
      <w:r w:rsidRPr="00A34035">
        <w:rPr>
          <w:rFonts w:ascii="Times New Roman" w:hAnsi="Times New Roman" w:cs="Times New Roman"/>
          <w:sz w:val="24"/>
          <w:szCs w:val="24"/>
        </w:rPr>
        <w:t>(</w:t>
      </w:r>
      <w:r w:rsidRPr="00A3403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A34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диск).</w:t>
      </w:r>
    </w:p>
    <w:p w:rsidR="00F06560" w:rsidRPr="0050638B" w:rsidRDefault="00F06560" w:rsidP="00F0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видео камеру и обработан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видео редакторе. Допускается включение в продукт статичных изображений. </w:t>
      </w:r>
      <w:proofErr w:type="spellStart"/>
      <w:proofErr w:type="gramStart"/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Видеопродукт</w:t>
      </w:r>
      <w:proofErr w:type="spellEnd"/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к рассмотрению на дисках DVD) в формате MPEG2 или </w:t>
      </w:r>
      <w:proofErr w:type="spellStart"/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avi</w:t>
      </w:r>
      <w:proofErr w:type="spellEnd"/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(MPEG4) (720×576, 25 кадров в секунду) 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длительностью не более 10 минут, размером не более 200 МВ.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560" w:rsidRDefault="00F06560" w:rsidP="00F0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F06560" w:rsidRPr="0050638B" w:rsidRDefault="00F06560" w:rsidP="00F06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 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Слайдовая презентация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выполняется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программах для создания мультимедийных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презентаций и сохраняется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</w:t>
      </w:r>
      <w:proofErr w:type="gramStart"/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spellEnd"/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2003-2007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ринимается на дисках </w:t>
      </w:r>
      <w:r w:rsidRPr="00506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(DVD) 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размером не более 10 MB.</w:t>
      </w:r>
      <w:r w:rsidRPr="0093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6560" w:rsidRPr="009A622F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22F">
        <w:rPr>
          <w:rFonts w:ascii="Times New Roman" w:hAnsi="Times New Roman" w:cs="Times New Roman"/>
          <w:b/>
          <w:sz w:val="24"/>
          <w:szCs w:val="24"/>
        </w:rPr>
        <w:t>Образец заполнения титульного листа: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>Фамилия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>Имя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>Отчество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>Школа (для студентов: институт, факультет, специальность, № группы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Выпускникам прошлых лет указать год окончания школы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>Домашний адрес, телефон, e-</w:t>
      </w:r>
      <w:proofErr w:type="spellStart"/>
      <w:r w:rsidRPr="00D0071A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:rsidR="00F06560" w:rsidRPr="00936D4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Pr="0064632F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Порядок проведения К</w:t>
      </w:r>
      <w:r w:rsidRPr="00D0071A">
        <w:rPr>
          <w:rFonts w:ascii="Times New Roman" w:hAnsi="Times New Roman" w:cs="Times New Roman"/>
          <w:b/>
          <w:bCs/>
          <w:sz w:val="24"/>
          <w:szCs w:val="24"/>
        </w:rPr>
        <w:t>онкурса и подведение итогов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>рок сдачи</w:t>
      </w:r>
      <w:r w:rsidRPr="00D0071A">
        <w:rPr>
          <w:rFonts w:ascii="Times New Roman" w:hAnsi="Times New Roman" w:cs="Times New Roman"/>
          <w:sz w:val="24"/>
          <w:szCs w:val="24"/>
        </w:rPr>
        <w:t xml:space="preserve"> матери</w:t>
      </w:r>
      <w:r>
        <w:rPr>
          <w:rFonts w:ascii="Times New Roman" w:hAnsi="Times New Roman" w:cs="Times New Roman"/>
          <w:sz w:val="24"/>
          <w:szCs w:val="24"/>
        </w:rPr>
        <w:t>алов на конкурс 20-21 сентября 2011 года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сентября 2011 года </w:t>
      </w:r>
      <w:r w:rsidRPr="00D0071A">
        <w:rPr>
          <w:rFonts w:ascii="Times New Roman" w:hAnsi="Times New Roman" w:cs="Times New Roman"/>
          <w:sz w:val="24"/>
          <w:szCs w:val="24"/>
        </w:rPr>
        <w:t>– подведение итогов,</w:t>
      </w:r>
      <w:r>
        <w:rPr>
          <w:rFonts w:ascii="Times New Roman" w:hAnsi="Times New Roman" w:cs="Times New Roman"/>
          <w:sz w:val="24"/>
          <w:szCs w:val="24"/>
        </w:rPr>
        <w:t xml:space="preserve"> презентация работ победителей К</w:t>
      </w:r>
      <w:r w:rsidRPr="00D0071A">
        <w:rPr>
          <w:rFonts w:ascii="Times New Roman" w:hAnsi="Times New Roman" w:cs="Times New Roman"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 xml:space="preserve"> на сайте Отдела образования города Караганды</w:t>
      </w:r>
      <w:r w:rsidRPr="00D0071A">
        <w:rPr>
          <w:rFonts w:ascii="Times New Roman" w:hAnsi="Times New Roman" w:cs="Times New Roman"/>
          <w:sz w:val="24"/>
          <w:szCs w:val="24"/>
        </w:rPr>
        <w:t>.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Pr="0050638B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материалы не рецензируются, не возвращаются, апелляции не рассматриваются. Материалы, не соответствующие требованиям Положения, не рассматриваются.</w:t>
      </w:r>
    </w:p>
    <w:p w:rsidR="00F06560" w:rsidRDefault="00F06560" w:rsidP="00F065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0" w:rsidRPr="0050638B" w:rsidRDefault="00F06560" w:rsidP="00F065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Приняв 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Конкурсе, авторы автоматически 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право Организатору</w:t>
      </w: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на использование конкурсных работ в некоммерческих целях (публикацию в печатных изданиях, использование на выставочных стендах и прочие виды презентации и публикации) со ссылкой на авторство.</w:t>
      </w:r>
    </w:p>
    <w:p w:rsidR="00F06560" w:rsidRPr="0050638B" w:rsidRDefault="00F06560" w:rsidP="00F06560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Лучшие проекты  участников Конкурса будут представлены в электронном сборнике конкурсных материалов. Все конкурсные материалы передаются в коллекцию цифровых образовательных </w:t>
      </w:r>
      <w:proofErr w:type="gramStart"/>
      <w:r w:rsidRPr="0050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кабинета Отдела образования города Караганды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560" w:rsidRPr="0050638B" w:rsidRDefault="00F06560" w:rsidP="00F06560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0071A">
        <w:rPr>
          <w:rFonts w:ascii="Times New Roman" w:hAnsi="Times New Roman" w:cs="Times New Roman"/>
          <w:b/>
          <w:bCs/>
          <w:sz w:val="24"/>
          <w:szCs w:val="24"/>
        </w:rPr>
        <w:t>. Награждение победителей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560" w:rsidRPr="0050638B" w:rsidRDefault="00F06560" w:rsidP="00F0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и призёры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награждаются Дипломами  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степени</w:t>
      </w:r>
      <w:r w:rsidRPr="0050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участники Конкурса награждаются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Благодарственными письмами Отдела образования города Караганды.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71A">
        <w:rPr>
          <w:rFonts w:ascii="Times New Roman" w:hAnsi="Times New Roman" w:cs="Times New Roman"/>
          <w:b/>
          <w:bCs/>
          <w:sz w:val="24"/>
          <w:szCs w:val="24"/>
        </w:rPr>
        <w:t>Контактные телефоны: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Тел/факс (83212) 34-38-99, 507822</w:t>
      </w:r>
      <w:r w:rsidRPr="00D007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г. Караганда, мкр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тепной-2, дом 53-59;</w:t>
      </w:r>
      <w:r w:rsidRPr="00D00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города Караганды, кабинет № 12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71A">
        <w:rPr>
          <w:rFonts w:ascii="Times New Roman" w:hAnsi="Times New Roman" w:cs="Times New Roman"/>
          <w:sz w:val="24"/>
          <w:szCs w:val="24"/>
        </w:rPr>
        <w:t xml:space="preserve">Координаторы: 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Лаверженцева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Викторовна – зав. отделом социально-психологической службы МК отдела образования города Караганды</w:t>
      </w:r>
    </w:p>
    <w:p w:rsidR="00F06560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Алексей Борисович – 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нформационно-аналитического отдела МК отдела образования города Караганды.</w:t>
      </w:r>
    </w:p>
    <w:p w:rsidR="00F06560" w:rsidRPr="00D0071A" w:rsidRDefault="00F06560" w:rsidP="00F0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918FE" w:rsidRDefault="008918FE">
      <w:bookmarkStart w:id="0" w:name="_GoBack"/>
      <w:bookmarkEnd w:id="0"/>
    </w:p>
    <w:sectPr w:rsidR="0089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7464"/>
    <w:multiLevelType w:val="hybridMultilevel"/>
    <w:tmpl w:val="D646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E2C73"/>
    <w:multiLevelType w:val="hybridMultilevel"/>
    <w:tmpl w:val="DD48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7484C"/>
    <w:multiLevelType w:val="hybridMultilevel"/>
    <w:tmpl w:val="8C307D8E"/>
    <w:lvl w:ilvl="0" w:tplc="F47A89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60"/>
    <w:rsid w:val="008918FE"/>
    <w:rsid w:val="00F0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2011-09-14T11:07:00Z</dcterms:created>
  <dcterms:modified xsi:type="dcterms:W3CDTF">2011-09-14T11:08:00Z</dcterms:modified>
</cp:coreProperties>
</file>