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86" w:rsidRDefault="004B3A35">
      <w:pPr>
        <w:spacing w:after="0" w:line="282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Отчет по работе летнего оздоровительного  пришкольного лагеря  </w:t>
      </w:r>
    </w:p>
    <w:p w:rsidR="00A45A86" w:rsidRDefault="004B3A35">
      <w:pPr>
        <w:spacing w:after="0" w:line="282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              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Карлыгаш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»   при КГУ  «ОСШ № 50» за II сезон 2016 года</w:t>
      </w:r>
    </w:p>
    <w:p w:rsidR="00A45A86" w:rsidRDefault="004B3A35">
      <w:pPr>
        <w:spacing w:after="0" w:line="240" w:lineRule="auto"/>
        <w:ind w:left="94" w:right="94" w:firstLine="374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Информация о лагере</w:t>
      </w:r>
    </w:p>
    <w:p w:rsidR="00A45A86" w:rsidRDefault="004B3A35">
      <w:pPr>
        <w:spacing w:after="0" w:line="240" w:lineRule="auto"/>
        <w:ind w:left="94" w:right="94" w:firstLine="374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Детский оздоровительный лагерь с дневным пребыванием и 2-х разовым питанием  </w:t>
      </w:r>
    </w:p>
    <w:p w:rsidR="00A45A86" w:rsidRDefault="004B3A35">
      <w:pPr>
        <w:spacing w:after="0" w:line="240" w:lineRule="auto"/>
        <w:ind w:left="94" w:right="94" w:firstLine="374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оздоровления 10 дней </w:t>
      </w:r>
    </w:p>
    <w:p w:rsidR="00A45A86" w:rsidRDefault="004B3A35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II сезон – с 16.06.16 по 29.06.2016г.</w:t>
      </w:r>
    </w:p>
    <w:p w:rsidR="00A45A86" w:rsidRDefault="004B3A35">
      <w:pPr>
        <w:spacing w:after="0" w:line="240" w:lineRule="auto"/>
        <w:ind w:left="94" w:right="94" w:firstLine="374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Режим работы с 09.00ч. до 15.00ч.</w:t>
      </w:r>
    </w:p>
    <w:p w:rsidR="00A45A86" w:rsidRDefault="004B3A35">
      <w:pPr>
        <w:spacing w:after="0" w:line="240" w:lineRule="auto"/>
        <w:ind w:left="94" w:right="94" w:firstLine="374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Выходной день: суббота, воскресенье</w:t>
      </w:r>
    </w:p>
    <w:p w:rsidR="00A45A86" w:rsidRDefault="004B3A35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Количество детей: II сезон - 30 чел, из них  22 человека с питанием  из  фонда  всеобуча, остальные дети питались за счёт средств родителей.</w:t>
      </w:r>
    </w:p>
    <w:p w:rsidR="00A45A86" w:rsidRDefault="004B3A35">
      <w:pPr>
        <w:spacing w:after="0" w:line="240" w:lineRule="auto"/>
        <w:ind w:left="94" w:right="94" w:firstLine="374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Количество воспитателей  II сезона-3 чел.,</w:t>
      </w:r>
    </w:p>
    <w:p w:rsidR="00A45A86" w:rsidRDefault="004B3A35">
      <w:pPr>
        <w:spacing w:after="0" w:line="240" w:lineRule="auto"/>
        <w:ind w:left="94" w:right="94" w:firstLine="374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Медсестра -1 чел.</w:t>
      </w:r>
    </w:p>
    <w:p w:rsidR="00A45A86" w:rsidRDefault="004B3A35">
      <w:pPr>
        <w:spacing w:after="0" w:line="240" w:lineRule="auto"/>
        <w:ind w:left="94" w:right="94" w:firstLine="37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Начальник лагеря: II сезона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Куевджа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Юлия Владимировна</w:t>
      </w:r>
    </w:p>
    <w:p w:rsidR="00A45A86" w:rsidRDefault="004B3A35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   Для ежедневного отдыха детей были обустроены:  2 игровые   комнаты,  предоставлены спортивный и актовый зал,   спортивная площадка на улице, футбольное   поле. </w:t>
      </w:r>
    </w:p>
    <w:p w:rsidR="00A45A86" w:rsidRDefault="004B3A35">
      <w:pPr>
        <w:spacing w:after="0" w:line="240" w:lineRule="auto"/>
        <w:ind w:left="94" w:right="94" w:firstLine="374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Основная  цель</w:t>
      </w:r>
      <w:r>
        <w:rPr>
          <w:rFonts w:ascii="Times New Roman" w:eastAsia="Times New Roman" w:hAnsi="Times New Roman" w:cs="Times New Roman"/>
          <w:color w:val="000000"/>
          <w:sz w:val="28"/>
        </w:rPr>
        <w:t> лагеря дневного пребывания – создание системы интересного, 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разнообразного по форме и содержанию отдыха и оздоровления детей и создание  условий для развития творческого развития личности.   </w:t>
      </w:r>
      <w:r>
        <w:rPr>
          <w:rFonts w:ascii="Courier New" w:eastAsia="Courier New" w:hAnsi="Courier New" w:cs="Courier New"/>
          <w:color w:val="000000"/>
          <w:sz w:val="28"/>
        </w:rPr>
        <w:t> </w:t>
      </w:r>
    </w:p>
    <w:p w:rsidR="00A45A86" w:rsidRDefault="004B3A35">
      <w:pPr>
        <w:spacing w:after="0" w:line="240" w:lineRule="auto"/>
        <w:ind w:left="94" w:right="94" w:firstLine="374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Основные задачи:</w:t>
      </w:r>
    </w:p>
    <w:p w:rsidR="00A45A86" w:rsidRDefault="004B3A35">
      <w:pPr>
        <w:numPr>
          <w:ilvl w:val="0"/>
          <w:numId w:val="1"/>
        </w:numPr>
        <w:spacing w:after="0" w:line="240" w:lineRule="auto"/>
        <w:ind w:left="720" w:right="94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организация полноценного отдыха для детей;</w:t>
      </w:r>
    </w:p>
    <w:p w:rsidR="00A45A86" w:rsidRDefault="004B3A35">
      <w:pPr>
        <w:numPr>
          <w:ilvl w:val="0"/>
          <w:numId w:val="1"/>
        </w:numPr>
        <w:spacing w:after="0" w:line="240" w:lineRule="auto"/>
        <w:ind w:left="720" w:right="94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организация досуга учащихся;</w:t>
      </w:r>
    </w:p>
    <w:p w:rsidR="00A45A86" w:rsidRDefault="004B3A35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потенциала каждого ребенка;</w:t>
      </w:r>
    </w:p>
    <w:p w:rsidR="00A45A86" w:rsidRDefault="004B3A35">
      <w:pPr>
        <w:numPr>
          <w:ilvl w:val="0"/>
          <w:numId w:val="1"/>
        </w:numPr>
        <w:spacing w:after="0" w:line="240" w:lineRule="auto"/>
        <w:ind w:left="720" w:right="94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условий для самореализации учащихся;</w:t>
      </w:r>
    </w:p>
    <w:p w:rsidR="00A45A86" w:rsidRDefault="004B3A35">
      <w:pPr>
        <w:numPr>
          <w:ilvl w:val="0"/>
          <w:numId w:val="1"/>
        </w:numPr>
        <w:spacing w:after="0" w:line="240" w:lineRule="auto"/>
        <w:ind w:left="720" w:right="94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развить различные формы общения в разновозрастных группах.</w:t>
      </w:r>
    </w:p>
    <w:p w:rsidR="00A45A86" w:rsidRDefault="004B3A35">
      <w:pPr>
        <w:numPr>
          <w:ilvl w:val="0"/>
          <w:numId w:val="1"/>
        </w:numPr>
        <w:spacing w:after="0" w:line="240" w:lineRule="auto"/>
        <w:ind w:left="720" w:right="94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укрепление здоровья, содействие   физическому развитию;</w:t>
      </w:r>
    </w:p>
    <w:p w:rsidR="00A45A86" w:rsidRDefault="004B3A35">
      <w:pPr>
        <w:numPr>
          <w:ilvl w:val="0"/>
          <w:numId w:val="1"/>
        </w:numPr>
        <w:spacing w:after="0" w:line="240" w:lineRule="auto"/>
        <w:ind w:left="720" w:right="94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выработка навыков здорового образа жизни;</w:t>
      </w:r>
    </w:p>
    <w:p w:rsidR="00A45A86" w:rsidRDefault="004B3A35">
      <w:pPr>
        <w:spacing w:after="0" w:line="240" w:lineRule="auto"/>
        <w:ind w:left="426" w:hanging="426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     Реализация целей и задач</w:t>
      </w:r>
    </w:p>
    <w:p w:rsidR="00A45A86" w:rsidRDefault="004B3A35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Реализация цели и задач осуществлялась через организацию общих лагерных мероприятий.   В целях организации полноценного отдыха детей    работа в летнем пришкольном  лагере  была поставлена следующим образом:</w:t>
      </w:r>
    </w:p>
    <w:p w:rsidR="00A45A86" w:rsidRDefault="004B3A35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первая половина дня – активный отдых: выездные мероприятия, экскурсии, соревнования, подготовка к конкурсам. Вторая половина – спокойные игры, конкурсы, тренинги, беседы, просмотры   кинофильмов и мультфильмов, чтение и обсуждение детской литературы, занятия по интересам.</w:t>
      </w:r>
    </w:p>
    <w:p w:rsidR="00A45A86" w:rsidRDefault="004B3A35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В первый день было проведено открытие сезона "Здравствуйте, это МЫ!", где ребята познакомились с режимом дня, с правилами и законами лагерной жизни, со своими воспитателями – командирами,  были поделены на  2 отряды.  Отряд девочек и отряд мальчиков. Мальчики выбрали себе название "Апельсины", а девочки "Одуванчики". Каждый член отряда получил </w:t>
      </w:r>
      <w:r w:rsidR="00325288">
        <w:rPr>
          <w:rFonts w:ascii="Times New Roman" w:eastAsia="Times New Roman" w:hAnsi="Times New Roman" w:cs="Times New Roman"/>
          <w:color w:val="000000"/>
          <w:sz w:val="28"/>
        </w:rPr>
        <w:t>свою ленточку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325288"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мальчиков - оранжевая ленточка, а у девоче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жёлтая.</w:t>
      </w:r>
    </w:p>
    <w:p w:rsidR="00A45A86" w:rsidRDefault="004B3A35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 </w:t>
      </w:r>
    </w:p>
    <w:p w:rsidR="00A45A86" w:rsidRDefault="004B3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Ежедневно в лагере проводилась линейка. На линейке дети знакомились с планом работы лагеря на день, ежедневно каждый   отряд получал  за</w:t>
      </w:r>
      <w:r w:rsidR="00325288">
        <w:rPr>
          <w:rFonts w:ascii="Times New Roman" w:eastAsia="Times New Roman" w:hAnsi="Times New Roman" w:cs="Times New Roman"/>
          <w:color w:val="000000"/>
          <w:sz w:val="28"/>
        </w:rPr>
        <w:t>дание  к общему мероприятию.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 организации  досуга детей были запланированы и успешно реализованы  выездные культмассовые мероприятия и экскурсии. Дети посетили  кружок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ДДиЮ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"Молодёжный", Краеведческий Музей, Экологический Музей. Областную детскую библиотеку, а также посещали бассейн и совершали прогулки по городскому парку. Такие   мероприятия   необходимы для создания приподнятого эмоционального настроения, творчества, для организации взаимодействия детей и  для всестороннего развития детей. В преддверии Дня Астаны дети  просмотрели  документальный  фильм «</w:t>
      </w:r>
      <w:r w:rsidR="00325288">
        <w:rPr>
          <w:rFonts w:ascii="Times New Roman" w:eastAsia="Times New Roman" w:hAnsi="Times New Roman" w:cs="Times New Roman"/>
          <w:color w:val="000000"/>
          <w:sz w:val="28"/>
        </w:rPr>
        <w:t>Поднятая Астана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», а затем проводился конкурс рисунков «Столица глазами детей». </w:t>
      </w:r>
    </w:p>
    <w:p w:rsidR="00A45A86" w:rsidRDefault="004B3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Организация досуга детей заключалась не только в выездных мероприятиях. Поэтому  план воспитательной работы, проводимый воспитателями  в оздоровительном лагере, составлен так, чтобы каждое мероприятие носило всесторонний воспитательный характер, затрагивало все аспекты и   направления воспитательной концепции. Очень  важно заинтересовать, увлечь детей интересной деятельностью.  </w:t>
      </w:r>
    </w:p>
    <w:p w:rsidR="00A45A86" w:rsidRDefault="004B3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      Очень интересным получилась конкурсная игра "36,6". Дети приняли участие в викторине, им необходимо было ответить на вопросы связанные с профессией врача. Затем каждый пробовал свои силы в медицинской отрасли.</w:t>
      </w:r>
    </w:p>
    <w:p w:rsidR="004B3A35" w:rsidRDefault="004B3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Воспитателями были проведены игры на знакомство и сплочение коллектива, на выявление интересов и  творческого потенциала ребят.  Увлекательные путешествия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морям, по волнам»,   «Самый-самый»,  «Весёлый зоопарк»,  «Индейцы с Великих Озёр» -  позволяли  ребятам проявить инициативу, интерес, раскрыться как творческие личности, а также способствовали  развитию коллективных отношений и взаимодействию.</w:t>
      </w:r>
    </w:p>
    <w:p w:rsidR="00A45A86" w:rsidRDefault="004B3A35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В целях укрепления здоровья и физического развития  детей воспитателями были проведены: игровая программа «На сказочном стадионе», праздник здоровья «Будьте Здоровы», соревнования, посвящённые Международному Дню борьбы с наркотиками "Мы выбираем спорт", "Экологические забеги". Каждое утро в оздоровительном лагере начиналось с утренней гигиенической гимнастики, состоящей из комплекса физических упражнений для развития детей. Школьной медсестрой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Андросян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Т.С. были проведены беседы по укреплению здоровья  и о здоровом образе жизни, о правильном питании и культуре питания,  о вреде наркотиков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беседы по профилактике травматизма и солнечных ожогов. Ежедневное  пребывание на свежем воздухе,  закаливающие процедуры,  витаминизация   третьих блюд способствовали физическому развитию и укреплению здоровья   ребят.</w:t>
      </w:r>
    </w:p>
    <w:p w:rsidR="00A45A86" w:rsidRDefault="004B3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С целью выработки навыков здорового образа жизни воспитателями проводились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беседы: изучение правил дорожного движения,   о безопасном пути в лагерь и домой, о правилах поведения на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улице, в общественных местах, на прогулках, о дружбе и взаимопомощи пожарной безопасности и экологических знаний. Ребята познакомились с планом эвакуации при пожаре и ЧС.</w:t>
      </w:r>
    </w:p>
    <w:p w:rsidR="00A45A86" w:rsidRDefault="004B3A35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Результативность.</w:t>
      </w:r>
    </w:p>
    <w:p w:rsidR="00A45A86" w:rsidRDefault="004B3A35">
      <w:pPr>
        <w:spacing w:after="0" w:line="240" w:lineRule="auto"/>
        <w:ind w:left="94" w:right="94" w:firstLine="374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Поставленные цели и задачи были выполнены   в результате слаженной работы воспитателей и детей. Вся воспитательная деятельность   была организована в соответствии с планом воспитательной работы на каждый день. Организованная  работа   способствовала созданию доброжелательной атмосферы среди детей. За время летнего отдыха ребята очень сдружились с  воспитателями и между собой, и уже не было разделения, кто из какого класса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сколько лет – была единая, дружная команда. Все воспитатели   старались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чтобы детский  летний отдых стал таким, чтобы было что вспомнить, чем похвастаться, о чем написать сочинение «Как я провел школьные каникулы».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Уверены, что летний  отдых  для учеников нашей школы стал ярким, полезным и  веселым. </w:t>
      </w:r>
      <w:proofErr w:type="gramEnd"/>
    </w:p>
    <w:p w:rsidR="00A45A86" w:rsidRDefault="00A45A86">
      <w:pPr>
        <w:rPr>
          <w:rFonts w:ascii="Times New Roman" w:eastAsia="Times New Roman" w:hAnsi="Times New Roman" w:cs="Times New Roman"/>
          <w:sz w:val="28"/>
        </w:rPr>
      </w:pPr>
    </w:p>
    <w:p w:rsidR="00A45A86" w:rsidRDefault="004B3A3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 ОСШ № 50: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Касимов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 Т.</w:t>
      </w:r>
    </w:p>
    <w:p w:rsidR="00A45A86" w:rsidRDefault="004B3A35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Нач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лагеря: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Куевда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Ю.В.</w:t>
      </w:r>
    </w:p>
    <w:p w:rsidR="00A45A86" w:rsidRDefault="004B3A35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</w:t>
      </w:r>
    </w:p>
    <w:p w:rsidR="00A45A86" w:rsidRDefault="00A45A86">
      <w:pPr>
        <w:rPr>
          <w:rFonts w:ascii="Calibri" w:eastAsia="Calibri" w:hAnsi="Calibri" w:cs="Calibri"/>
          <w:sz w:val="28"/>
        </w:rPr>
      </w:pPr>
    </w:p>
    <w:p w:rsidR="00A45A86" w:rsidRDefault="00A45A86">
      <w:pPr>
        <w:rPr>
          <w:rFonts w:ascii="Calibri" w:eastAsia="Calibri" w:hAnsi="Calibri" w:cs="Calibri"/>
          <w:sz w:val="28"/>
        </w:rPr>
      </w:pPr>
    </w:p>
    <w:p w:rsidR="00A45A86" w:rsidRDefault="00A45A86">
      <w:pPr>
        <w:rPr>
          <w:rFonts w:ascii="Calibri" w:eastAsia="Calibri" w:hAnsi="Calibri" w:cs="Calibri"/>
          <w:sz w:val="28"/>
        </w:rPr>
      </w:pPr>
    </w:p>
    <w:p w:rsidR="00A45A86" w:rsidRDefault="00A45A86">
      <w:pPr>
        <w:rPr>
          <w:rFonts w:ascii="Calibri" w:eastAsia="Calibri" w:hAnsi="Calibri" w:cs="Calibri"/>
          <w:sz w:val="28"/>
        </w:rPr>
      </w:pPr>
    </w:p>
    <w:sectPr w:rsidR="00A45A86" w:rsidSect="0030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358A"/>
    <w:multiLevelType w:val="multilevel"/>
    <w:tmpl w:val="19448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45A86"/>
    <w:rsid w:val="00305D7F"/>
    <w:rsid w:val="00325288"/>
    <w:rsid w:val="004B3A35"/>
    <w:rsid w:val="00A4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954</Words>
  <Characters>5441</Characters>
  <Application>Microsoft Office Word</Application>
  <DocSecurity>0</DocSecurity>
  <Lines>45</Lines>
  <Paragraphs>12</Paragraphs>
  <ScaleCrop>false</ScaleCrop>
  <Company>Microsoft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2016-06-29T05:59:00Z</dcterms:created>
  <dcterms:modified xsi:type="dcterms:W3CDTF">2016-06-30T01:53:00Z</dcterms:modified>
</cp:coreProperties>
</file>