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18" w:rsidRPr="00F16D18" w:rsidRDefault="00F16D18" w:rsidP="00F16D18">
      <w:pPr>
        <w:spacing w:after="150" w:line="240" w:lineRule="auto"/>
        <w:textAlignment w:val="baseline"/>
        <w:outlineLvl w:val="2"/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</w:pPr>
      <w:bookmarkStart w:id="0" w:name="_GoBack"/>
      <w:r w:rsidRPr="00F16D18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 xml:space="preserve">Послание Главы государства </w:t>
      </w:r>
      <w:proofErr w:type="spellStart"/>
      <w:r w:rsidRPr="00F16D18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>Касым-Жомарта</w:t>
      </w:r>
      <w:proofErr w:type="spellEnd"/>
      <w:r w:rsidRPr="00F16D18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F16D18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>Токаева</w:t>
      </w:r>
      <w:proofErr w:type="spellEnd"/>
      <w:r w:rsidRPr="00F16D18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 xml:space="preserve"> народу Казахстана</w:t>
      </w:r>
    </w:p>
    <w:bookmarkEnd w:id="0"/>
    <w:p w:rsidR="00F16D18" w:rsidRPr="00F16D18" w:rsidRDefault="00F16D18" w:rsidP="00F16D18">
      <w:pPr>
        <w:spacing w:after="15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711825" cy="3467735"/>
            <wp:effectExtent l="0" t="0" r="3175" b="0"/>
            <wp:docPr id="1" name="Рисунок 1" descr="https://kargoo.kz/media/img/photohost/6232ac71b68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goo.kz/media/img/photohost/6232ac71b68c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D18" w:rsidRPr="00F16D18" w:rsidRDefault="00F16D18" w:rsidP="00F16D18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 w:rsidRPr="00F16D18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ЕДИНСТВО НАРОДА И СИСТЕМНЫЕ РЕФОРМЫ – ПРОЧНАЯ ОСНОВА ПРОЦВЕТАНИЯ СТРАНЫ</w:t>
      </w:r>
    </w:p>
    <w:p w:rsidR="00F16D18" w:rsidRPr="00F16D18" w:rsidRDefault="00F16D18" w:rsidP="00F16D18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 w:rsidRPr="00F16D18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Дорогие соотечественники!</w:t>
      </w:r>
    </w:p>
    <w:p w:rsidR="00F16D18" w:rsidRPr="00F16D18" w:rsidRDefault="00F16D18" w:rsidP="00F16D18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 w:rsidRPr="00F16D18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Уважаемые депутаты Парламента и члены Правительства!</w:t>
      </w:r>
    </w:p>
    <w:p w:rsidR="00F16D18" w:rsidRPr="00F16D18" w:rsidRDefault="00F16D18" w:rsidP="00F16D18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 этом году мы отмечаем 30-летие Независимости – это наша самая высшая ценность.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Благодаря дальновидной политике Первого Президента –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Елбасы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Казахстан добился значительных успехов и стал известен во всем мире.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 единстве и согласии мы смогли построить новое государство – это наше главное достижение.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Мы укрепили дух нации, заложив прочный фундамент для развития. Стали влиятельным членом мирового сообщества. Благодаря стабильности в обществе вышли на путь устойчивого прогресса.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Мы вместе строим сильное государство. Суверенитет – это не пустые лозунги и громкие слова. Для нас важно, чтобы каждый гражданин ощущал плоды Независимости, главные из которых мирная жизнь, общественное согласие, повышение благосостояния народа, уверенность молодежи в будущем.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На это нацелены все наши начинания. Благодаря единству и созидательному труду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казахстанцев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мы успешно преодолеваем все трудности и испытания.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Наша страна находится на пороге четвертого десятилетия Независимости. Уже сейчас очевидно, что это время будет нелегким. Поэтому мы должны быть готовы к любым вызовам и угрозам, непрерывно совершенствоваться и всегда двигаться вперед.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Мое нынешнее Послание народу Казахстана посвящено следующим вопросам.</w:t>
      </w:r>
    </w:p>
    <w:p w:rsidR="00F16D18" w:rsidRPr="00F16D18" w:rsidRDefault="00F16D18" w:rsidP="00F16D18">
      <w:pPr>
        <w:spacing w:before="100" w:beforeAutospacing="1" w:after="10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>І. ЭКОНОМИЧЕСКОЕ РАЗВИТИЕ В ПОСТПАНДЕМИЧЕСКИЙ ПЕРИОД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lastRenderedPageBreak/>
        <w:t>Крупнейшая в Центральной Азии экономика Казахстана сейчас переживает последствия пандемии. Тем не менее, несмотря на трудности, мы последовательно реализуем свой курс.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В целях определения среднесрочной экономической политики и систематизации государственных инициатив мы приняли Национальный план развития до 2025 </w:t>
      </w: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года</w:t>
      </w:r>
      <w:proofErr w:type="gram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и перешли к новой системе государственного планирования. Будут утверждены национальные проекты.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Наша стратегическая цель – усилить лидирующую роль в Центральной Азии и укрепить свои позиции в мировой экономике.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Для дальнейшего привлечения прямых инвестиций внедрен новый инструмент – Стратегическое инвестиционное соглашение.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Приняты конкретные меры для оптимизации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квазигосударственного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сектора. Завершено объединение холдингов «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Байтерек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» и «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КазАгро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». В два раза сокращены портфельные компании, в полтора раза – их штатная численность. В результате создан новый мощный институт развития.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 условиях пандемии государство оказало масштабную и оперативную поддержку гражданам и бизнесу.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Доказала свою эффективность программа «Экономика простых вещей». В рамках ее реализации запущено более 3,5 тысячи проектов, создано 70 тысяч рабочих мест, произведено товаров и услуг на 3,5 </w:t>
      </w: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трлн</w:t>
      </w:r>
      <w:proofErr w:type="gram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тенге.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Благодаря программе «Дорожная карта бизнеса» государственную поддержку получили 66 тысяч проектов. Это помогло создать и сохранить более 150 тысяч рабочих мест.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Серьезный экономический, но прежде всего социальный эффект оказала инициатива по досрочному использованию пенсионных накоплений. Эта мера помогла более миллиону наших сограждан улучшить свои жилищные условия или снизить ипотечное бремя.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 целом в экономическом развитии нашей страны наблюдается положительная динамика. Тем не менее нужно открыто сказать, что ситуация все еще остается непростой.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Поэтому я принял решение продлить на 2022 год срок действия программ «Экономика простых вещей» и «Дорожная карта бизнеса». Общий объем средств, выделенных на их финансирование, составит не менее одного триллиона тенге.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Во многом благодаря низкому госдолгу и наличию значительных резервов Казахстан сравнительно успешно преодолевает последствия пандемии. Это наше серьезное конкурентное преимущество, важно его не растерять.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Однако в последнее время проявилась тенденция, когда для покрытия расходных обязательств увеличиваются дефицит бюджета и трансферты из Национального фонда. Все время идти по такому «легкому» пути не получится. Запас финансовой устойчивости далеко не безграничен. Очевидно, что необходимы меры по увеличению доходов бюджета. Но в первую очередь нужен </w:t>
      </w: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контроль за</w:t>
      </w:r>
      <w:proofErr w:type="gram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объемами и эффективностью государственных расходов.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Для восстановления активов Национального фонда следует ускорить внедрение бюджетного правила. Соответствующие законодательные поправки должны быть приняты до конца нынешнего года.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lastRenderedPageBreak/>
        <w:t xml:space="preserve">В целом стране необходим свод правил по управлению государственными финансами: госдолгом, бюджетной политикой,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Нацфондом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. Прошу Правительство и Национальный банк до конца года подготовить Концепцию управления государственными финансами.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Наряду с этим нужно продолжать работу по диверсификации экономики, расширению номенклатуры производимых товаров и географии экспорта.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По итогам 2020 года, впервые за 10 лет индустриализации, вклад обрабатывающей промышленности в развитие экономики превысил долю горнодобывающей отрасли. Среднесрочная цель – к 2025 году увеличить экспорт обрабатывающей промышленности в 1,5 раза, до 24 </w:t>
      </w: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млрд</w:t>
      </w:r>
      <w:proofErr w:type="gram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долларов, а производительность труда – на 30%.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Разрабатываемый закон «О промышленной политике» должен дать ответы на вопросы, стоящие перед обрабатывающим сектором. Один из них – проблема доступа к сырью. </w:t>
      </w: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Требуется внедрить простое правило – цена сырьевых товаров для отечественной промышленности должна быть доступной, а объем – достаточным.</w:t>
      </w:r>
      <w:proofErr w:type="gram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До конца года Правительство должно найти оптимальный вариант решения этой важной задачи.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При этом нужно иметь в виду, что ресурсный потенциал нашей страны полностью не раскрыт, геологическая изученность остается на низком уровне.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Необходимо расширять доступ инвесторов к качественной геологической информации. Для этого на базе разрозненных подведомственных организаций следует создать эффективную Национальную геологическую службу. Данная организация не должна стать монополистом, который решает, кого и как допустить к недрам. Ее роль заключается в оказании комплексной сервисной поддержки инвесторам.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Отрасль недропользования нуждается в новом импульсе, особенно в части геологоразведки и комплексного изучения недр. Реформы, начатые в рамках Плана нации, следует довести до практического завершения – создать открытую цифровую базу данных геологической информации, обеспечить к ней доступ инвесторов.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Недра – это национальное достояние. Решения о доступе к ним путем кулуарных обсуждений в тиши кабинетов должны быть поставлены вне закона. Соответствующие органы обеспечат контроль по данному вопросу.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Далее. Чрезмерное присутствие государства в экономике серьезно сдерживает ее рост и конкурентоспособность, приводит к коррупции и незаконному лоббированию. Госпредприятия по-прежнему доминируют во многих секторах, пользуются монопольными льготами.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Мы начали решать данные проблемы. Так, в Концепции государственного управления предусмотрены меры по сокращению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квазигосударственного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сектора, повышению его эффективности, прозрачности и подотчетности. Высшим советом по реформам одобрен новый план приватизации. Теперь нужен строгий контроль.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Но есть и другие вопросы. В частности, почему отдельные национальные компании и госпредприятия работают в убыток, а их первые руководители не несут ответственности за это? Правительству предстоит решить данную проблему.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Мы также столкнулись с неконтролируемым ростом инфляции.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Нацбанк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, Правительство оказались бессильными перед ней, сославшись на мировые тенденции. Подобного рода отговорки высвечивают уязвимость национальной экономики. Возникает еще один вопрос: в чем тогда состоит роль наших профессиональных экономистов?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Главная задача Национального банка и Правительства – это возвращение инфляции в коридор 4-6%.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lastRenderedPageBreak/>
        <w:t xml:space="preserve">В результате реализации антикризисных мер общим объемом 6,3 </w:t>
      </w: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трлн</w:t>
      </w:r>
      <w:proofErr w:type="gram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тенге в экономике возникла избыточная денежная масса. Но существуют ниши, в которые эти средства не поступают. Банки второго уровня не вкладываются в небольшие проекты, особенно на селе.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Поэтому предстоит задействовать потенциал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микрофинансовых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организаций. Они работают на местах, знают клиентов, их бизнес и возможности. Национальному банку и Агентству по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финрегулированию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следует подготовить пакет решений по данному вопросу.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Большое значение имеет работа по снижению уровня стрессовых активов.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Мы приняли решение – государство не должно помогать банкирам. Вместе с тем замороженные активы нужно возвращать в экономический оборот, но исключительно на рыночной основе. Для этого нужна законодательная база. Правительству совместно с Агентством по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финрегулированию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следует до конца года внести законопроект в Парламент.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Теперь о немонетарных составляющих инфляции. Главная из них – цены на продукты питания.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Об огромном аграрном потенциале Казахстана говорится много. Но в сфере АПК накопилось немало проблем.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Прежде </w:t>
      </w: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всего</w:t>
      </w:r>
      <w:proofErr w:type="gram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это неэффективное ценообразование и распределение продовольственных товаров. Ранее я говорил о важности создания сети оптово-распределительных центров. Эта задача находится в стадии реализации.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Важно обеспечить доступ к ним </w:t>
      </w: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мелких</w:t>
      </w:r>
      <w:proofErr w:type="gram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сельхозтоваропроизводителей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, включая, возможно, личные подсобные хозяйства. Монополизация данного рынка недопустима.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Необходимо также обеспечить единый контроль над ценами по цепочке от производителя до потребителя. Сейчас за эту работу отвечают несколько ведомств. После очередного скачка цен они вместо вдумчивого анализа и </w:t>
      </w: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принятия</w:t>
      </w:r>
      <w:proofErr w:type="gram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эффективных мер начинают «кивать друг на друга». Пора навести порядок в этом деле. Следует разграничить зоны ответственности, определить один орган в качестве основного, прописать четкие регламенты взаимодействия остальных ведомств. Правительство должно принять решение по этому вопросу в месячный срок.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Во-вторых, неблагоприятные погодные условия обнажили серьезные проблемы в животноводстве. Оперативными мерами мы стабилизировали ситуацию с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кормообеспечением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. Однако в этой сфере все еще необходимы системные действия.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Нужно расширить площади возделывания кормовых культур и усилить </w:t>
      </w: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контроль за</w:t>
      </w:r>
      <w:proofErr w:type="gram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соблюдением севооборота, шире использовать возможности космического мониторинга и дистанционного зондирования земель. Важно также повысить эффективность использования пастбищ.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На сегодня у фермеров нет доступа к местам выпаса скота из-за их принадлежности лицам с известными фамилиями, устроившим из своих владений неприступные крепости. Акимы не могут решить эту проблему по разным причинам, в том числе из-за личной зависимости.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Правительству совместно с уполномоченными органами нужно принять решительные меры для исправления ситуации. Особое внимание следует уделить обеспечению частных подворий сельчан пастбищными угодьями. Их правовой статус и инструменты поддержки необходимо прописать в отдельном законе «О личных подсобных хозяйствах». Правительству нужно разработать законопрое</w:t>
      </w: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кт в кр</w:t>
      </w:r>
      <w:proofErr w:type="gram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атчайшие сроки.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lastRenderedPageBreak/>
        <w:t>Требует совершенствования и сфера ветеринарии, которая нуждается в четком разграничении функций и полномочий между центром и регионами. От эффективной работы ветеринаров на местах зависит здоровье и продуктивность скота. А это, в свою очередь, напрямую влияет на благосостояние сельских жителей.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Без современной ветеринарной службы невозможно расширение экспорта значительной части сельскохозяйственной продукции. Поэтому в этой сфере требуется последовательная работа: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цифровизация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процессов, автоматизация сбора и передачи данных, подготовка кадров и повышение заработных плат. До конца года Правительство должно принять конкретные меры по реформированию системы ветеринарии.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В-третьих, в нашей аграрной политике наблюдается непоследовательность. Со сменой министров меняется и политика. В таких условиях фермерам сложно планировать работу на перспективу. Нужно выработать единую генеральную линию. В соответствии с ней требуется пересмотреть и стабилизировать механизмы субсидирования.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Далее. Только за последние пять лет на субсидирование было направлено более 2 </w:t>
      </w: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трлн</w:t>
      </w:r>
      <w:proofErr w:type="gram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тенге. К сожалению, более половины уголовных дел в сфере АПК приходится на хищение субсидий. Такая ситуация неприемлема.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Следует укрепить нормативную базу, внедрить систему эффективного планирования и мониторинга. Необходимо, чтобы порядок оформления субсидий был понятным и прозрачным. Субсидии должны быть в полной мере доступны малым и средним хозяйствам.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Нужно детально изучить инструменты стимулирования технологического переоснащения сельского хозяйства. Около 90% технологий, используемых в агропромышленном комплексе, окончательно устарели и нуждаются в модернизации.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Политику субсидирования сельского хозяйства нужно привести в соответствие с промышленной политикой государства. Прошу Правительство и холдинг «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Байтерек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» подготовить пакет предложений по данным вопросам.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 целом главная задача агропромышленного комплекса – полное обеспечение страны основными продуктами питания.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 этом году я подписал закон, окончательно поставивший точку в вопросе продажи и аренды сельскохозяйственных земель иностранцам и компаниям с зарубежным участием.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 Земельный кодекс внесены поправки, стимулирующие отечественных инвесторов вкладывать средства в развитие сельских территорий. Эти изменения позволяют вовлекать сельхозземли в полноценный экономический оборот.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Уверен, все эти решения благоприятно повлияют на наш агропромышленный сектор, который станет одной из ключевых точек роста национальной экономики.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Следующий вопрос. В современном мире одним из главных факторов конкурентоспособности является </w:t>
      </w: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глубинная</w:t>
      </w:r>
      <w:proofErr w:type="gram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цифровизация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Для Казахстана крайне важны трансферт современных цифровых технологий, внедрение элементов Индустрии 4.0. Мы должны активно работать с нашими стратегическими партнерами за рубежом.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При этом важно взращивать и усиливать </w:t>
      </w: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отечественный</w:t>
      </w:r>
      <w:proofErr w:type="gram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IT-сектор. Стране нужны молодые, образованные, мотивированные кадры. В рамках Национального проекта по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цифровизации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необходимо подготовить не менее 100 тысяч высококлассных IT-специалистов.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lastRenderedPageBreak/>
        <w:t xml:space="preserve">Экспорт услуг и товаров цифровой отрасли к 2025 году должен достичь как минимум 500 </w:t>
      </w: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млн</w:t>
      </w:r>
      <w:proofErr w:type="gram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долларов.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Эти и другие задачи потребуют полной «цифровой перезагрузки» государственного сектора. Здесь главной и давней проблемой является отсутствие эффективной интеграции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информсистем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государственных органов. Данный вопрос требует кардинального, скорейшего решения.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Во-первых, предстоит выстроить принципиально новую архитектуру «цифрового правительства». Все IT-инициативы госсектора будут основываться исключительно на новой платформе казахстанского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гостеха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. Она исключит дублирование, неэффективные затраты и бюрократию, 100%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госуслуг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станут доступны гражданам со смартфонов.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Во-вторых, мы запускаем Центр цифровой трансформации, в котором все бизнес-процессы госорганов будут пересмотрены и переведены в цифровой формат.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В-третьих, необходимо создать платформу взаимодействия национальных компаний с </w:t>
      </w: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I</w:t>
      </w:r>
      <w:proofErr w:type="gram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Т-сообществом. Цифровые потребности и запросы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квазигоссектора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должны максимально обеспечиваться силами отечественных компаний.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В-четвертых, необходимо поэтапно расширять и обновлять линии передачи данных, сопрягая их с международными коридорами. Предстоит создать современные центры обработки данных, которые могут обслуживать соседние страны.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Мы должны реализовать свой огромный информационно-телекоммуникационный потенциал. В новую цифровую эпоху он будет иметь геополитическое значение. Казахстан должен стать центральным цифровым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хабом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на значительной части евразийского региона.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Для решения данной задачи нужно, естественно, усилиться в кадровом плане. Прошу Премьер-министра дать мне свои предложения.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Далее. Ситуация в Афганистане, общее нарастание глобальной напряженности ставят перед нами задачу перезагрузки оборонно-промышленного комплекса и Военной доктрины.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Укрепление обороноспособности, повышение оперативности реагирования на угрозы также должны стать приоритетами государственного значения. Мы должны готовиться к внешним шокам и наихудшему варианту развития событий. В высшей степени актуальным стало моделирование рисков, исходящих извне. Следует проводить стресс-тесты, прорабатывать сценарии, на основе которых будут </w:t>
      </w: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разрабатываться</w:t>
      </w:r>
      <w:proofErr w:type="gram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и корректироваться планы действий государственного аппарата.</w:t>
      </w:r>
    </w:p>
    <w:p w:rsidR="00F16D18" w:rsidRPr="00F16D18" w:rsidRDefault="00F16D18" w:rsidP="00F16D18">
      <w:pPr>
        <w:spacing w:before="100" w:beforeAutospacing="1" w:after="10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>II. ПОВЫШЕНИЕ ЭФФЕКТИВНОСТИ СИСТЕМЫ ЗДРАВООХРАНЕНИЯ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«Здоровье – главное богатство», – гласит наша народная пословица.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Коронавирус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стал серьезным испытанием для системы здравоохранения. Охватившая мир эпидемия не отступает. Каждый день заболевают тысячи наших сограждан, многие уходят из жизни.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С первых дней пандемии мы без промедления приняли меры для борьбы с распространением инфекции.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lastRenderedPageBreak/>
        <w:t xml:space="preserve">Казахстан – одно из немногих государств, выпустивших собственную вакцину против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коронавируса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. Мы не сомневаемся в эффективности и безопасности нашего препарата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QazVac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, к которому уже проявляют интерес другие страны.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У нас достаточный запас вакцин, у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казахстанцев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есть возможность выбирать – многие государства не могут себе это позволить.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В стране продолжается массовая вакцинация, </w:t>
      </w: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однако</w:t>
      </w:r>
      <w:proofErr w:type="gram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в обществе по-прежнему много ее противников. Они не только отказываются прививаться, но и призывают к этому население. Поддавшись их влиянию, многие были дезориентированы.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Все эти люди должны понимать, что несут ответственность не только за себя, но и за жизни других. Поэтому нельзя идти на поводу у лиц, агитирующих против вакцинации.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Человечество пережило не одну эпидемию. Мы не должны забывать, что многие опасные заболевания были остановлены только после появления вакцин.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В ближайшем будущем в мире могут появиться новые штаммы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коронавируса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, эксперты прогнозируют и другие пандемии. Мы не сможем просто переждать эти процессы. Нам предстоит научиться жить и развиваться в таких условиях.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Поэтому сейчас важно закупить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бустерные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вакцины, ускорить приобретение вакцин, зарегистрированных Всемирной организацией здравоохранения.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Также необходимо подготовить всю систему здравоохранения к переходу на регулярную вакцинацию.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Должна быть создана Национальная система прогнозирования биобезопасности страны. Данная мера предусмотрена в соответствующем законопроекте. Прошу Парламент обеспечить его принятие до конца сессии.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Многие медицинские лаборатории не соответствуют международным стандартам. В рамках национального проекта «Здоровая нация» следует предусмотреть оснащение как минимум 12 лабораторий высокотехнологичным оборудованием. Это позволит повысить уровень соответствия наших лабораторий международным стандартам до 90%.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Нельзя допустить ухудшения ситуации с заболеваниями, не связанными с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коронавирусом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. В условиях пандемии откладываются плановые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скрининги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и операции. Многие дети недополучают стандартные прививки. Безусловно, такое положение дел недопустимо.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Сфера медицины нуждается в объемном финансировании. Речь идет об инфраструктуре, кадрах, лекарственном обеспечении.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Отдельного внимания требует фармацевтическая промышленность. Борьба с вирусом показала, что эта отрасль стала важным фактором конкурентоспособности и безопасности. Поэтому потребуется создать Центр лабораторных и технических испытаний медицинских изделий, аккредитованный по всем международным стандартам.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Следует активизировать сотрудничество с </w:t>
      </w: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глобальными</w:t>
      </w:r>
      <w:proofErr w:type="gram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фармкорпорациями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. Важно привлекать инвесторов, обеспечить трансферт технологий и новейших разработок. Нужно расширить объем и номенклатуру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оффтейк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-контрактов с </w:t>
      </w: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lastRenderedPageBreak/>
        <w:t xml:space="preserve">отечественными производителями. </w:t>
      </w: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Долю лекарственных средств и медицинских изделий отечественного производства необходимо довести с имеющихся 17 до 50% уже в 2025 году.</w:t>
      </w:r>
      <w:proofErr w:type="gramEnd"/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Залог здоровья – физическая культура. Вновь заявляю: нужно создавать все условия для занятия массовым и детским спортом. Акимам областей следует обеспечить поэтапное строительство спортивной инфраструктуры.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 целом в связи с итогами Токийской Олимпиады назрела необходимость рассмотреть положение дел в спорте на отдельном совещании.</w:t>
      </w:r>
    </w:p>
    <w:p w:rsidR="00F16D18" w:rsidRPr="00F16D18" w:rsidRDefault="00F16D18" w:rsidP="00F16D18">
      <w:pPr>
        <w:spacing w:before="100" w:beforeAutospacing="1" w:after="10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>III. КАЧЕСТВЕННОЕ ОБРАЗОВАНИЕ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С января текущего года заработная плата педагогических работников увеличилась на 25%. В течение следующих трех лет мы дополнительно направим на эти цели 1,2 </w:t>
      </w: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трлн</w:t>
      </w:r>
      <w:proofErr w:type="gram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тенге. Принятые меры дают свои плоды – резко вырос средний балл </w:t>
      </w: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поступающих</w:t>
      </w:r>
      <w:proofErr w:type="gram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на педагогические специальности.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Политику поддержки учителей мы будем продолжать. Вместе с тем в условиях глобальных изменений велика вероятность, что получаемые знания устареют раньше, чем выпускник выйдет на рынок труда. Поэтому перед профильным министерством стоит неотложная задача по адаптации учебных программ к новым реалиям.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Итоги дистанционного обучения в период пандемии свидетельствуют о недостаточной эффективности национальных телекоммуникационных сетей. Это привело к появлению большого количества учащихся, не владеющих базовыми, элементарными знаниями. Возникла еще одна проблема, можно сказать, беда – дети бросают учебу, потому что не видят в ней необходимости.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Правительству поручается самым серьезным образом заняться решением этого вопроса, в частности повышением качества информационных систем для удаленных форматов обучения. Наше образование должно быть доступным и инклюзивным.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Но есть и позитивные новости. В этом году сразу несколько казахстанских школьников стали победителями и призерами международных предметных олимпиад.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Таких талантливых детей нужно всесторонне поддерживать. Мы будем предоставлять им гранты для поступления в вузы на внеконкурсной основе, выплачивать единовременные денежные премии. Педагогов, воспитавших ребят, также следует поощрять морально и материально.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Принципиально важно поддерживать детей из социально уязвимых семей в рамках всеобуча. Меры материальной поддержки следует дополнить образовательным проектом «Цифровой учитель».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Системе образования нужны мотивированные и квалифицированные педагоги. Считаю, что переобучение учителей требуется проводить раз в три года, а не в пять лет, как сейчас. Ведь именно они должны быть носителями новых знаний, настоящими просветителями. При этом нельзя допускать случаев, когда педагоги проходят курсы за свой счет.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Острой проблемой системы среднего образования остается нехватка ме</w:t>
      </w: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ст в шк</w:t>
      </w:r>
      <w:proofErr w:type="gram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олах – дефицит составляет 225 тысяч. Если не предпринять срочных мер, то к 2025 году он может достичь 1 </w:t>
      </w: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млн</w:t>
      </w:r>
      <w:proofErr w:type="gram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мест. Ранее я давал поручение о строительстве до конца 2025 года не менее 800 школ. Сегодня ставлю задачу довести эту цифру до 1000 школ.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lastRenderedPageBreak/>
        <w:t>Помимо строительства за счет бюджета, к решению этой острейшей проблемы требуется привлечь частный сектор.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Следует начать поэтапный переход на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подушевое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финансирование и полнокомплектных сельских школ.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Особую значимость приобретает ранняя профориентация детей. Подрастающее поколение должно осознанно относиться к выбору будущей профессии. Правительству совместно с Национальной палатой «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Атамекен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» необходимо заняться решением этой важной задачи.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Мы продолжим реализацию проекта «Бесплатное техническое и профессиональное образование».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На сегодня неохваченными остаются 237 тысяч человек из числа молодежи NEET. Ежегодно 50 тысяч абитуриентов поступают на платной основе, 85% из них относятся к категории малообеспеченных. Такое положение нужно исправить. </w:t>
      </w: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Следует обеспечить стопроцентный охват бесплатным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ТиПО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по востребованным специальностям.</w:t>
      </w:r>
      <w:proofErr w:type="gramEnd"/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Еще одной возможностью получения профессии должна стать армия. Нужно проработать вопрос освоения солдатами срочной службы рабочих специальностей, нужных в реальном секторе экономики.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Задача профильного министерства – обеспечить повышение качества высшего образования. Вузы обязаны нести ответственность за должную подготовку кадров.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Важнейший приоритет – развитие науки. Для решения накопившихся проблем в этой сфере нужно до конца года внести изменения в законодательство.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Прежде </w:t>
      </w: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всего</w:t>
      </w:r>
      <w:proofErr w:type="gram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нужно обеспечить стабильную и достойную заработную плату ведущим ученым, включив ее в базовое финансирование науки. На заседании Национального совета общественного доверия я поручал внедрить прямое финансирование научно-исследовательских институтов, занимающихся фундаментальной наукой. Профильному министерству следует разработать четкие и прозрачные правила отбора и финансирования таких научных организаций.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Далее. Серьезным барьером для развития фундаментальной науки является ограниченность грантов тремя годами. В таком коротком горизонте планирования сложно добиться каких-либо значимых результатов. Следует рассмотреть вопрос увеличения сроков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грантового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финансирования науки до пяти лет.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Не сходит с повестки проблема объективности решений Национальных научных советов. Считаю, что назрела необходимость ввести институт апелляции.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 целом перед казахстанским образованием и наукой стоит масштабная, неотложная задача – не просто поспевать за новыми веяниями, а быть на шаг впереди, генерировать тренды.</w:t>
      </w:r>
    </w:p>
    <w:p w:rsidR="00F16D18" w:rsidRPr="00F16D18" w:rsidRDefault="00F16D18" w:rsidP="00F16D18">
      <w:pPr>
        <w:spacing w:before="100" w:beforeAutospacing="1" w:after="10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>IV. СОВЕРШЕНСТВОВАНИЕ РЕГИОНАЛЬНОЙ ПОЛИТИКИ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Главный принцип «слышащего государства» – госаппарат должен работать в интересах граждан. Это в первую очередь касается местных властей.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lastRenderedPageBreak/>
        <w:t xml:space="preserve">Именно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акиматы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призваны взаимодействовать с гражданами и оперативно решать их проблемы. Однако зачастую этого не происходит. Высшему руководству то и дело приходится корректировать принимаемые в регионах решения или вовсе принимать решения за них.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Акимы разных уровней не всегда способны на сильные самостоятельные шаги, работают с оглядкой на Центр. Во многом это связано с тем, что нынешний уровень подотчетности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акимов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перед гражданами недостаточен. Оценка их деятельности практически не зависит от мнения самих жителей регионов. Поэтому требуется оптимизировать механизм оценки работы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акимов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всех уровней.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Важным моментом должны стать независимые социологические опросы. Они дают объективную картину реального отношения населения к качеству работы органов власти. Через опросы голоса граждан слышны напрямую, а не посредством формальных отчетов. Администрация Президента должна подготовить пакет предложений по данному вопросу.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 региональной политике первостепенное внимание нужно сфокусировать на снижении дисбалансов в социально-экономическом развитии. Следует правильно сочетать специфические для каждого региона задачи с общенациональными приоритетами.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В рамках Национального плана развития были определены 25 конкретных задач по повышению качества жизни граждан. Это и есть главные направления нашей работы. Поэтому Правительству и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акимам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предстоит обновить Планы развития регионов в соответствии с утвержденными общенациональными задачами.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Конечно, одним из главных инструментов снижения дисбалансов является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приоритизация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бюджетных расходов. Выделение средств из республиканского бюджета не должно зависеть от «пробивной силы»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акимов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, каких-то личных предпочтений и прочих субъективных факторов.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Для «перезагрузки» процессов бюджетирования требуется более широко применять механизм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подушевого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финансирования, необходимо внедрить объективную методику распределения бюджетных лимитов.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Предстоит упростить бюджетные процессы, кардинально снизить бюрократию в этом вопросе, расширить применение цифровых инструментов планирования и исполнения бюджета. Необходимо внедрить блочный бюджет с повышением ответственности администраторов бюджетных программ. Правительству нужно разработать пакет поправок в бюджетное законодательство и подзаконные акты.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Крайне острой проблемой является систематическое завышение сметной стоимости проектов. Это касается как небольших объектов, например, детских садов и школ, так и крупных инфраструктурных проектов. Следует в кратчайшие сроки кардинально пересмотреть действующую нормативную базу и практику. Правительству, Счетному комитету поручается внести предложения до 1 декабря.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Следующий вопрос – повышение финансовой самостоятельности регионов.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С 2020 года корпоративный подоходный налог от МСБ передан в местные бюджеты. За этот период, несмотря на снижение экономической активности, поступления в местные бюджеты стали на 25% больше плана. Это говорит о возросшей заинтересованности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акимов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в развитии местного бизнеса, увеличении инвестиций и налоговой базы.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Движение в этом направлении нужно продолжать. Прошу Правительство подготовить пакет соответствующих предложений до конца года.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lastRenderedPageBreak/>
        <w:t>Казахстан находится в русле устойчивой тенденции на урбанизацию. Города-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миллионники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должны стать опорой глобальной конкурентоспособности Казахстана, а областные центры – точками роста регионов. Поэтому потребуется разработка Закона о развитии агломераций и новые стандарты комплексной застройки городов.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Принципиально важным является соблюдение принципа «люди к инфраструктуре». Фокус должен быть на развитии перспективных сел. Основная цель – обеспечить их соответствие Системе региональных стандартов. Данные подходы должны быть закреплены в Плане территориального развития.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На 27 моногородов сейчас приходится около 40% промышленного производства. В них проживает 1,4 </w:t>
      </w: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млн</w:t>
      </w:r>
      <w:proofErr w:type="gram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наших сограждан. Нужны выверенные решения относительно дальнейшего функционирования моногородов. В ближайшее время мы обсудим данный вопрос на отдельном совещании.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Важным приоритетом является развитие местного самоуправления. В городах центрального подчинения и областных центрах успешно внедрен «бюджет народного участия». Реализованы десятки проектов по благоустройству в соответствии с реальными потребностями граждан. Это успешный опыт. Теперь необходимо увеличить долю «народного участия» в бюджете на благоустройство и жилищно-коммунальное хозяйство в 10 раз.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Для усиления «внутренней связанности» страны предстоит завершить все начатые проекты по транспортной инфраструктуре. В рамках государственной программы «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Нұрлы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жол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» формируется единая транспортная сеть, соединяющая центр с регионами. Реализованы стратегически важные инфраструктурные и социальные проекты. Задача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акимов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и Правительства – запустить аналогичные программы инфраструктурного развития для каждого региона.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На местах имеются давно назревшие вопросы модернизации инфраструктуры.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Правительству совместно с Фондом «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Самрук-Казына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» следует приступить к реализации следующих масштабных проектов. Это строительство на площадке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Алматинской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ТЭЦ-2 парогазовой установки, модернизация ТЭЦ-3 и расширение ТЭЦ-1. Введение в строй 1000 МВт новых генерирующих мощностей в южном регионе. Реконструкция кабельных сетей в Алматы и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Алматинской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области. Общий объем инвестиций в данные проекты составит более одного триллиона тенге.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Совместно со стратегическими инвесторами в различных регионах страны мы введем в строй около 2400 МВт мощностей возобновляемой энергетики.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Большое внимание следует уделить экологическим проблемам в стране, особенно качеству воздуха.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 среднесрочной перспективе 10 наиболее загрязненных городов нужно газифицировать и перевести на альтернативные источники энергии.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Для улучшения ситуации с газоснабжением западных регионов уже в этом году начнется реализация трех проектов на общую сумму 700 </w:t>
      </w: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млрд</w:t>
      </w:r>
      <w:proofErr w:type="gram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тенге. Это возведение газоперерабатывающего завода на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Кашагане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, строительство лупинга магистрального газопровода «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Макат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-Северный Кавказ», модернизация магистрального газопровода «Бейнеу-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Жанаозен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».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Следующий важный вопрос. В ближайшие десять лет Организация Объединенных Наций прогнозирует глобальный дефицит водных ресурсов. К 2030 году нехватка воды в мире может достигнуть 40%. Поэтому нам необходимо повысить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водосбережение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с помощью новейших технологий и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цифровизации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. Это стратегическая задача – другого пути предотвращения водного дефицита нет. Правительству нужно подготовить конкретные решения, которые позволят стимулировать внедрение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водосберегающих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технологий, эффективно регулировать водопотребление.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lastRenderedPageBreak/>
        <w:t xml:space="preserve">Для сохранения экосистем водных объектов и бережного использования ресурсов мы приступим к реконструкции 120 каналов. В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Акмолинской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,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Алматинской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, Западно-Казахстанской,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Жамбылской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,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Кызылординской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, Туркестанской областях будут построены 9 новых водохранилищ. Все необходимые ресурсы для реализации этого масштабного проекта у нас есть.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Для обеспечения питьевой водой районов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Атырауской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и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Мангистауской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областей будет модернизирован магистральный водовод «Астрахань-Мангышлак» и построен новый опреснительный завод в поселке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Кендерли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 целом проблема доступа к питьевой воде так и не нашла своего решения, несмотря на то, что десятилетиями на эти цели выделялись колоссальные средства. Поэтому я ставлю задачу в рамках Национального проекта развития регионов в течение пяти лет обеспечить 100% городов и сел чистой питьевой водой. Это приоритетная задача Правительства.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Еще один вопрос, на котором хочу остановиться отдельно. Мир движется в сторону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экологизации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промышленности и экономики. Сегодня это уже не просто слова, а конкретные решения в виде налогов, пошлин, мер технического регулирования. Мы не можем оставаться в стороне – все это затрагивает нас напрямую через экспорт, инвестиции и трансферт технологий. Это, без всякого преувеличения, вопрос устойчивого развития Казахстана.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Поэтому мной поставлена задача </w:t>
      </w: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достичь</w:t>
      </w:r>
      <w:proofErr w:type="gram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углеродной нейтральности к 2060 году. Работать в данном направлении нужно очень прагматично. Население и экономика нашей огромной страны растут, а для качественного роста нужна энергия.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С постепенным закатом угольной эпохи, помимо возобновляемых, нам придется задуматься и об источниках надежной базовой генерации энергии.</w:t>
      </w:r>
      <w:proofErr w:type="gram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Уже к 2030 году в Казахстане наступит дефицит электроэнергии.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Мировой опыт подсказывает наиболее оптимальный выход – это мирный атом. Вопрос непростой, поэтому к его решению нужно подойти максимально рационально, без </w:t>
      </w: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домыслов</w:t>
      </w:r>
      <w:proofErr w:type="gram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и эмоций. В течение года Правительство и «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Самрук-Казына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» должны изучить возможность развития в Казахстане безопасной и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экологичной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атомной энергетики.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Данный вопрос необходимо рассмотреть и с точки зрения развития инженерного дела, формирования нового поколения квалифицированных инженеров-атомщиков.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Перспективным направлением является также производство «зеленого» водорода, водородная энергетика в целом. Правительству поручается подготовить предложения и по данному вопросу.</w:t>
      </w:r>
    </w:p>
    <w:p w:rsidR="00F16D18" w:rsidRPr="00F16D18" w:rsidRDefault="00F16D18" w:rsidP="00F16D18">
      <w:pPr>
        <w:spacing w:before="100" w:beforeAutospacing="1" w:after="10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>V. ФОРМИРОВАНИЕ ЭФФЕКТИВНОЙ ЭКОСИСТЕМЫ НА РЫНКЕ ТРУДА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Пандемия привела к значительной трансформации рынка труда. Прежде </w:t>
      </w: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всего</w:t>
      </w:r>
      <w:proofErr w:type="gram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это стремительное развитие удаленного формата работы.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Новая тенденция набирает обороты на фоне появления множества новых профессий, автоматизации и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цифровизации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большинства процессов. В таких реалиях личную конкурентоспособность можно обеспечить только неоднократной переквалификацией, освоением новых профессий. Поэтому необходим закон «О профессиональных квалификациях». Он должен регулировать вопросы признания квалификаций, стимулировать работников совершенствовать компетенции.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lastRenderedPageBreak/>
        <w:t>Тотальная</w:t>
      </w:r>
      <w:proofErr w:type="gram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цифровизация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привела к новым формам занятости на основе интернет-платформ. Яркие примеры этого – водители такси, курьеры и другие. Эта сфера нуждается в содействии государства с точки зрения социального и медицинского страхования, пенсионного обеспечения, налогообложения.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Большое влияние на наш рынок труда оказывают и миграционные процессы. Казахстан – вторая страна в СНГ по количеству принимаемых трудовых мигрантов. Нужны правильные решения проблем в этой сфере. Правительству предстоит разработать новую Концепцию миграционной политики. В ней также следует отразить механизмы защиты прав наших граждан, работающих за рубежом.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Новые подходы требуются и к вопросам внутренней трудовой мобильности. Правительству предстоит переформатировать действующий механизм выделения пособий гражданам, переселяющимся с юга на север страны. В частности, пособия можно предоставлять не только через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акиматы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, но и путем возмещения расходов работодателей, которые самостоятельно нанимают работников из южных регионов.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Следует активно помогать переселенцам, которые хотят заниматься самостоятельным бизнесом. Также нужно рассмотреть возможность предоставления им земельных участков не только под строительство домов, но и для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сельхоздеятельности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, обеспечить более широкий доступ к мерам государственной поддержки.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Хочу отдельно остановиться еще на одном вопросе. Казахстан – социальное государство. </w:t>
      </w: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Всесторонняя помощь гражданам, оказавшимися в трудной ситуации, – один из наших приоритетов.</w:t>
      </w:r>
      <w:proofErr w:type="gram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Но, к сожалению, в обществе укрепляются патерналистские настроения и социальное иждивенчество.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 стране немало граждан, сознательно эксплуатирующих государственные социальные программы. Такая ситуация формирует неправильные установки в общественном сознании. Как и в любой цивилизованной стране, они должны отвечать перед законом и обществом. При этом те, кому нужна реальная помощь, остаются за периметром мер поддержки. Безусловно, возможности нашей страны большие, но они не безграничны.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Желание получить необоснованные социальные льготы отучает человека зарабатывать своим трудом. Такой неподобающий образ жизни уже начал негативно влиять на систему ценностей молодежи. Поэтому нам нужны коренные изменения в самосознании граждан, обществе, законодательстве. В готовящемся Социальном кодексе всем этим вопросам нужно уделить пристальное внимание.</w:t>
      </w:r>
    </w:p>
    <w:p w:rsidR="00F16D18" w:rsidRPr="00F16D18" w:rsidRDefault="00F16D18" w:rsidP="00F16D18">
      <w:pPr>
        <w:spacing w:before="100" w:beforeAutospacing="1" w:after="10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>VI. ПОЛИТИЧЕСКАЯ МОДЕРНИЗАЦИЯ И ЗАЩИТА ПРАВ ЧЕЛОВЕКА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Поэтапная политическая модернизация – одна из главных задач стратегического курса нашего государства.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За последние два года в этой сфере нам удалось осуществить целый ряд серьезных преобразований. Принят новый закон, закрепивший уведомительный принцип проведения митингов; до 5% снижен порог прохождения партий в Мажилис; в избирательные бюллетени добавлена графа «против всех».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Эти и другие шаги нашли активную поддержку в обществе. Они укрепляют наш вектор на устойчивое демократическое развитие, качественно меняют политическую систему, способствуют более широкому вовлечению граждан в управление государством.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lastRenderedPageBreak/>
        <w:t xml:space="preserve">Но останавливаться на достигнутом нельзя. Наша цель – дальнейшее повышение эффективности государства,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транспарентности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и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конкурентности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политического процесса. Поэтому политические реформы будут продолжены.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Для последовательного укрепления государственности мы будем осуществлять все преобразования постепенно, с учетом нашей специфики. Это единственно верный путь построения сильного, справедливого и прогрессивного государства. Наши граждане всецело разделяют такой подход.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Важнейшим шагом стало введение прямой выборности </w:t>
      </w: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сельских</w:t>
      </w:r>
      <w:proofErr w:type="gram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акимов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. Это принципиальный момент политической реформы, предложенной мной в прошлогоднем Послании. Данное решение напрямую затрагивает интересы сельчан, то есть более 40%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казахстанцев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. Мы на правильном пути. И уже в 2024 году граждане получат возможность в пилотном режиме избирать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акимов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районов.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Важный фактор дальнейшей модернизации местного самоуправления – развитие гражданской культуры.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Администрации Президента предстоит разработать эффективный механизм поддержки гражданских инициатив в сельской местности. Нужно адаптировать под запросы сельских НПО систему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грантового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финансирования, внедрить упрощенный режим их получения. Это придаст хороший импульс для социальной активности на селе.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Внедрение нормы о тридцатипроцентной квоте для женщин и молодежи в избирательных списках подтолкнуло партии к более активной работе, омоложению своих рядов, поиску новых лиц. Вместе с тем в итоговых составах народных избранников квота не нашла должного отражения. Поэтому для получения полноценного эффекта нужно законодательно закрепить норму об обязательном учете данной квоты при распределении депутатских мандатов.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Мы строим инклюзивное общество. Пока же в нашей стране люди с особыми потребностями слабо представлены в общественно-политической жизни. Предлагаю расширить перечень квотируемых категорий граждан, помимо женщин и молодежи, установив квоту и для людей с особыми потребностями.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Вы знаете, что сферу защиты прав человека я всегда выделяю отдельным блоком. За два последних года мы заметно продвинулись в этом направлении.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 январе текущего года я подписал Закон о ратификации Второго Факультативного протокола к Международному пакту о гражданских и политических правах, направленного на отмену смертной казни. Теперь нам предстоит гармонизировать нормы Уголовного кодекса с положениями Второго Факультативного протокола. Соответствующий закон, надеюсь, будет принят до конца года.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В начале лета в соответствии с моим Указом Правительством утвержден Комплексный план по защите прав человека. Этот важный документ закладывает долгосрочную институциональную основу дальнейшего </w:t>
      </w: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совершенствования системы защиты прав человека</w:t>
      </w:r>
      <w:proofErr w:type="gram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в Казахстане.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После принятия Комплексного плана началась активная работа по обеспечению гендерного равенства. В этой связи следует обеспечить максимальную поддержку экономических и политических позиций женщин в обществе. За эту работу отвечает Администрация Президента.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Следует также внести изменения в Концепцию семейной и гендерной политики.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Серьезные изменения происходят в правоохранительной системе. С 1 июля 2021 года функционирует административная юстиция. Данный институт по-новому выстраивает взаимоотношения государственного аппарата и граждан. </w:t>
      </w: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lastRenderedPageBreak/>
        <w:t>Внедряются современные форматы деятельности судов, сокращаются излишние судебные процедуры. На законодательном уровне обеспечена трактовка всех противоречий и неясностей законодательства в пользу граждан и бизнеса.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С внедрением трехзвенной модели усилилась защита участников уголовного процесса. С начала текущего года предотвращено необоснованное вовлечение в уголовную орбиту более двух тысяч граждан.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Повысилась оперативность прокурорского надзора – 98% безосновательных решений </w:t>
      </w: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отменены</w:t>
      </w:r>
      <w:proofErr w:type="gram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в течение трех суток. Необходимо поэтапно расширять компетенции прокуроров по подготовке обвинительных актов. Это повысит их ответственность и усилит механизмы правовой оценки результатов расследования.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Органы внутренних дел освобождены от ряда непрофильных функций. Повышен статус участковых инспекторов – они наделены дополнительными полномочиями в сфере профилактики правонарушений.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 ряде регионов в пилотном режиме запущена сервисная модель полиции. Следующий этап – ее масштабирование. Успех данной работы во многом зависит от вовлеченности местных органов власти, которые должны понимать суть нововведений и оказывать содействие полиции.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Вместе с тем нельзя упускать из вида практические вопросы борьбы с преступностью. Справедливое возмущение граждан вызывает рост мошенничеств. Генеральной прокуратуре предстоит разработать комплекс мер по противодействию мошенничествам и финансовым пирамидам.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На особом контроле должно быть предотвращение и пресечение сексуальных преступлений против детей, особенно оставшихся без попечения родителей.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Страшную угрозу благополучию будущих поколений представляет распространение наркотиков, в том числе синтетических. Правоохранительным органам поручается поставить мощный заслон на пути распространения этой заразы среди наших граждан, особенно среди молодежи.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Следует продолжать эффективную борьбу с коррупцией. Профильному агентству до конца года нужно внести на утверждение стратегический документ, определяющий программу наших действий на среднесрочный период. При этом особое внимание необходимо уделить искоренению «бытовой коррупции».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Защищая права граждан, нельзя забывать и о правах правозащитников, в том числе адвокатов. Следует обеспечить безопасность их деятельности, пресекать незаконные действия, препятствующие их работе.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Все вышеуказанные меры являются составной частью нашего стратегического курса, направленного на совершенствование политической системы и защиту прав человека.</w:t>
      </w:r>
    </w:p>
    <w:p w:rsidR="00F16D18" w:rsidRPr="00F16D18" w:rsidRDefault="00F16D18" w:rsidP="00F16D18">
      <w:pPr>
        <w:spacing w:before="100" w:beforeAutospacing="1" w:after="10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>VII. КОНСОЛИДАЦИЯ КАК ГЛАВНЫЙ ФАКТОР ДАЛЬНЕЙШЕГО ПРОГРЕССА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Казахстан входит в совершенно новую эпоху, несущую фундаментальные изменения во все сферы жизни. В условиях глобальной нестабильности и множества новых вызовов нам нужно укрепить свои ценностные ориентиры, сформировать четкий образ будущего.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lastRenderedPageBreak/>
        <w:t xml:space="preserve">Наш главный принцип «единство в многообразии» незыблем. Поэтому гармоничное развитие межэтнических отношений всегда было и будет одним из магистральных направлений государственной политики Казахстана. И это не просто риторика, такой подход поддерживает абсолютное большинство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казахстанцев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. Для наших граждан согласие, толерантность – это сама жизнь, живая реальность, обусловленная взаимопроникновением культур и языков.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Мы, согласно Конституции, единая нация, и в этом наша безусловная сила. Поддерживая плюрализм мнений, мы в то же время будем жестко пресекать любые формы радикализма, не позволим покушаться на наш государственный суверенитет, территориальную целостность.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Мы должны беречь единство и согласие в обществе как зеницу ока. Необходимо, чтобы все граждане осознавали значимость гармоничных межэтнических и межконфессиональных отношений.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У нас всегда был иммунитет к разобщенности. </w:t>
      </w: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И мы не допустим дискриминации, унижения чести и достоинства по языковому, национальному или расовому признакам, будем привлекать к ответственности по закону.</w:t>
      </w:r>
      <w:proofErr w:type="gram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Такие противоречащие Конституции безответственные шаги идут вразрез с интересами нашей страны.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Развитие казахского языка является одним из ключевых приоритетов государственной политики. Мы достигли в этом серьезных результатов.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Казахский язык по праву становится языком образования и науки, культуры и делопроизводства. В целом он последовательно расширяет сферу своего применения. Это закономерное явление. Поэтому нет оснований говорить об ущемленном положении казахского языка.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В соответствии с нашей Конституцией государственным языком является </w:t>
      </w: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казахский</w:t>
      </w:r>
      <w:proofErr w:type="gram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. Русский язык обладает статусом официального языка. Его использованию, согласно нашему законодательству, препятствовать нельзя.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Каждый гражданин, связывающий свое будущее с нашей страной, должен приложить все усилия к изучению государственного языка. Это и есть одно из проявлений настоящего патриотизма.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От того, что наша молодежь владеет разными языками, в том числе и русским, мы только выигрываем.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Граница между Казахстаном и Россией – самая длинная в мире, а русский язык – один из шести официальных языков Организации Объединенных Наций. Поэтому к этому вопросу нужно подходить с точки зрения здравого смысла.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Нам нужно развивать культуру цивилизованного диалога и взаимоуважения. Большая роль в этом отводится Ассамблее народа Казахстана. Каждый из нас должен чувствовать ответственность за Родину, за всех наших граждан.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 вопросах консолидации общества, укрепления национальной идентичности большая роль отводится эффективному использованию исторического наследия и культурного потенциала страны. В этом плане Казахстан имеет широкие возможности, в том числе для выгодного позиционирования на международной арене.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Вместе с тем наша политика по этому вопросу требует пересмотра. Сейчас государство почему-то чаще всего финансирует проекты только определенных деятелей, которые с удовольствием поглощают бюджеты.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Молодые и талантливые скульпторы, художники, театралы, музыканты, литераторы, которые осваивают новые жанровые форматы и постоянно экспериментируют, но при этом выживают за счет меценатов, остаются в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андерграунде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. А ведь благодаря им казахстанская культура приобретает глобальное звучание.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lastRenderedPageBreak/>
        <w:t>Поэтому Правительству совместно с экспертами нужно до конца года представить план практических мер, направленных на продвижение новой культуры и ее талантливых представителей.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Следует рассмотреть возможность создания Фонда поддержки креативной индустрии.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Интеллигенция во все времена играла особую роль в нашем обществе. Она всегда вела наш народ вперед, наставляла молодежь, боролась с невежеством, занималась просвещением. Эти качества лежат в основе нашего национального кода, и мы не должны его потерять.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Сейчас век интернета. Огромный поток негативной информации отравляет сознание современного поколения. Массовое распространение получают ложные смыслы и недолговечные ценности. Это очень опасная тенденция.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 такие моменты особенно важна активная позиция интеллигенции. Ее авторитет определяется не наградами, а реальными делами.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Главная задача – привить молодежи общечеловеческие ценности. В нашем обществе необходимо пропагандировать такие качества, как патриотизм, стремление к знаниям, трудолюбие, сплоченность и ответственность.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Поэтому призываю интеллигенцию не оставаться в стороне от решения проблем, которые влияют на будущее страны.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Нам важно развивать традиции диалога и гражданского участия, культивировать прогрессивные ценности, лежащие в основе нашей внутренней солидарности и единства.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Только вместе мы сможем укрепить нашу уникальную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страновую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идентичность. Как неоднократно подчеркивал Первый Президент Казахстана Нурсултан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Абишевич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Назарбаев, межэтническое и межконфессиональное согласие – это наше бесценное достояние.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Во имя будущего государства мы обязаны сохранить и укрепить внутреннюю стабильность и общенациональное единство.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Уважаемые соотечественники!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Таковы ключевые приоритеты нашей ближайшей повестки.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Главное богатство Казахстана – наши граждане.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Обеспечение благополучия народа – ключевая цель моей работы в качестве Президента. Поэтому сегодня я хотел бы озвучить ряд дополнительных инициатив, </w:t>
      </w: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направленных</w:t>
      </w:r>
      <w:proofErr w:type="gram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прежде всего на повышение благосостояния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казахстанцев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.</w:t>
      </w:r>
    </w:p>
    <w:p w:rsidR="00F16D18" w:rsidRPr="00F16D18" w:rsidRDefault="00F16D18" w:rsidP="00F16D18">
      <w:pPr>
        <w:spacing w:before="100" w:beforeAutospacing="1" w:after="10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>ПЕРВАЯ ИНИЦИАТИВА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Считаю, что назрела необходимость пересмотра уровня минимальной заработной платы. Это, с одной стороны, важнейший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макроиндикатор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, с другой стороны – показатель, понятный каждому.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Размер минимальной заработной платы не повышался с 2018 года. Мировой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коронакризис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усилил давление на доходы населения. Кроме того, по уровню минимальной заработной платы Казахстан уступает целому ряду стран СНГ. Поэтому </w:t>
      </w: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lastRenderedPageBreak/>
        <w:t>принимаю решение – с 1 января 2022 года увеличить минимальную заработную плату с текущих сорока двух с половиной до 60 тысяч тенге.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Данная мера напрямую коснется более одного миллиона человек, а косвенно – всех трудящихся. Она уменьшит «теневой» зарплатный фонд, размер которого сегодня достигает 30, а может быть и 40% </w:t>
      </w: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от</w:t>
      </w:r>
      <w:proofErr w:type="gram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декларируемого.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Повышение минимальной заработной платы окажет положительный экономический эффект в виде роста внутреннего потребления. Это, по оценкам экспертов, приведет к увеличению ВВП на 1,5%.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Одновременно следует отойти от неуместного использования минимальной заработной платы в качестве расчетного показателя в налоговой, социальной и других сферах.</w:t>
      </w:r>
      <w:proofErr w:type="gramEnd"/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Прошу Правительство и Парламент обеспечить внесение необходимых изменений </w:t>
      </w: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 законодательство до конца текущего года с вступлением в силу в январе</w:t>
      </w:r>
      <w:proofErr w:type="gram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следующего.</w:t>
      </w:r>
    </w:p>
    <w:p w:rsidR="00F16D18" w:rsidRPr="00F16D18" w:rsidRDefault="00F16D18" w:rsidP="00F16D18">
      <w:pPr>
        <w:spacing w:before="100" w:beforeAutospacing="1" w:after="10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>ВТОРАЯ ИНИЦИАТИВА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Более 6,5 </w:t>
      </w: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млн</w:t>
      </w:r>
      <w:proofErr w:type="gram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человек в Казахстане являются наемными работниками. Вы это хорошо знаете. Основной источник доходов для них – заработные платы.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При этом за последние десять лет рост фонда оплаты труда отстал от роста прибыли владельцев предприятий почти на 60%. В этой связи Правительство разработает «мягкие» меры стимулирования бизнеса к увеличению заработных плат своих работников.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Для работодателей, повышающих заработные платы сотрудников, будут предусмотрены льготы в рамках регулируемых закупок, а также преимущественный доступ к государственной поддержке.</w:t>
      </w:r>
    </w:p>
    <w:p w:rsidR="00F16D18" w:rsidRPr="00F16D18" w:rsidRDefault="00F16D18" w:rsidP="00F16D18">
      <w:pPr>
        <w:spacing w:before="100" w:beforeAutospacing="1" w:after="10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>ТРЕТЬЯ ИНИЦИАТИВА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Нагрузку на фонд оплаты труда необходимо сделать более понятной и простой. Это особенно ощутимо для микро- и малого предпринимательства.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Предлагаю внедрить для такого бизнеса единый платеж с фонда оплаты труда со снижением суммарной нагрузки с 34% до 25%. Это простимулирует бизнес «вывести из тени» тысячи сотрудников, которые смогут стать полноценными участниками пенсионной системы, систем социального и медицинского страхования.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В этом вопросе нельзя допустить </w:t>
      </w:r>
      <w:proofErr w:type="gram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кампанейщины</w:t>
      </w:r>
      <w:proofErr w:type="gram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. Необходимо подготовить соответствующие платежные системы, чтобы избежать сбоев и издержек для бизнеса. Система должна заработать с 1 января 2023 года.</w:t>
      </w:r>
    </w:p>
    <w:p w:rsidR="00F16D18" w:rsidRPr="00F16D18" w:rsidRDefault="00F16D18" w:rsidP="00F16D18">
      <w:pPr>
        <w:spacing w:before="100" w:beforeAutospacing="1" w:after="10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>ЧЕТВЕРТАЯ ИНИЦИАТИВА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lastRenderedPageBreak/>
        <w:t>С 2020 года повышена заработная плата более чем 600 тысяч гражданских служащих из числа педагогов, врачей и работников социальной сферы.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Однако данная мера не коснулась других гражданских служащих. Это сотрудники сферы культуры, архивисты, библиотекари, технические работники, егеря, водители и другие.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Поэтому с 2022 по 2025 годы государство будет ежегодно на 20% в среднем повышать заработные платы этих категорий гражданских служащих. В целом данная инициатива напрямую затронет 600 тысяч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казахстанцев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.</w:t>
      </w:r>
    </w:p>
    <w:p w:rsidR="00F16D18" w:rsidRPr="00F16D18" w:rsidRDefault="00F16D18" w:rsidP="00F16D18">
      <w:pPr>
        <w:spacing w:before="100" w:beforeAutospacing="1" w:after="10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>ПЯТАЯ ИНИЦИАТИВА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Жилищный вопрос всегда будет одним из главных для наших граждан.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Действие таких программ, как «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Баспана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хит» и «7-20-25», скоро завершится. Вместе с тем ставки по рыночной ипотеке все еще высоки и доступны далеко не всем 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казахстанцам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. В этой связи будет разработана целостная жилищная программа. Ее администратором станет «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Отбасы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банк», который трансформируется в национальный институт развития. Перед банком стоит задача обеспечить по принципу «одного окна» учет и распределение жилья среди граждан.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Я уже отметил положительный эффект инициативы по досрочному использованию пенсионных накоплений. Она также подтолкнула людей требовать у работодателей оплаты, что называется «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вбелую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». Для поддержания данной тенденции считаю необходимым разрешить перечисление части пенсионных накоплений выше порога достаточности на счет в «</w:t>
      </w:r>
      <w:proofErr w:type="spellStart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Отбасы</w:t>
      </w:r>
      <w:proofErr w:type="spellEnd"/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 xml:space="preserve"> банк» для последующей покупки жилья. Это также позволит стимулировать привычку накапливать средства, грамотно ими распоряжаться.</w:t>
      </w:r>
    </w:p>
    <w:p w:rsidR="00F16D18" w:rsidRPr="00F16D18" w:rsidRDefault="00F16D18" w:rsidP="00F16D18">
      <w:pPr>
        <w:spacing w:before="100" w:beforeAutospacing="1" w:after="10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</w:p>
    <w:p w:rsidR="00F16D18" w:rsidRPr="00F16D18" w:rsidRDefault="00F16D18" w:rsidP="00F16D18">
      <w:pPr>
        <w:spacing w:beforeAutospacing="1" w:after="0" w:afterAutospacing="1" w:line="315" w:lineRule="atLeast"/>
        <w:jc w:val="center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>Уважаемые депутаты!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 течение первой сессии Парламент VII созыва принял 63 закона.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 результате слаженной работы обеих Палат создана законодательная основа для реализации проводимых в стране системных преобразований и реформ.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Сегодня началась очередная сессия Парламента. Перед нами стоит много важных задач. Все законопроекты должны проходить качественную и глубокую проработку. Вам всегда следует проявлять настойчивость в отстаивании интересов народа.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Каждое решение нужно принимать, учитывая не только запросы общества, но и возможности государства.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Желаю вам успехов в этой ответственной работе!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Дорогие соотечественники!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Наш курс незыблем, цель ясна.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lastRenderedPageBreak/>
        <w:t>Мы знаем, что необходимо делать для ее достижения. Мы последовательно воплощаем в реальность наши планы и доведем до конца все начинания. Мы готовы к любым вызовам и трудностям.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Как Глава государства я приложу все усилия во благо народа.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Сегодня для решения стоящих перед нами задач необходима консолидация государства и всего общества. Иначе завтра может быть уже поздно.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Все, кто сомневается в курсе Главы государства, не справляется с работой, возможно, хочет каким-то образом отсидеться, уклоняется от выполнения поручений Президента, мне кажется, должны уйти с занимаемых постов.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Сейчас мы вступаем в решающий этап нашего развития. Госаппарат обязан функционировать как единый механизм. Только в таком случае мы обеспечим достижение поставленных целей.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Сплоченность нации – главный фактор успеха нашей страны.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Недаром в народе говорят: «Где согласие – там и счастье».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Наша сила – в единстве! Все вместе мы будем трудиться во благо нашей страны!</w:t>
      </w:r>
    </w:p>
    <w:p w:rsidR="00F16D18" w:rsidRPr="00F16D18" w:rsidRDefault="00F16D18" w:rsidP="00F16D18">
      <w:pPr>
        <w:spacing w:beforeAutospacing="1" w:after="0" w:afterAutospacing="1" w:line="315" w:lineRule="atLeast"/>
        <w:jc w:val="both"/>
        <w:textAlignment w:val="baseline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16D18">
        <w:rPr>
          <w:rFonts w:ascii="Times New Roman" w:eastAsia="Times New Roman" w:hAnsi="Times New Roman" w:cs="Times New Roman"/>
          <w:color w:val="212529"/>
          <w:sz w:val="18"/>
          <w:szCs w:val="18"/>
          <w:lang w:eastAsia="ru-RU"/>
        </w:rPr>
        <w:t>Пусть будет вечной наша священная Родина!</w:t>
      </w:r>
    </w:p>
    <w:p w:rsidR="00902837" w:rsidRDefault="00902837"/>
    <w:sectPr w:rsidR="0090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18"/>
    <w:rsid w:val="00902837"/>
    <w:rsid w:val="00AB0918"/>
    <w:rsid w:val="00F1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6D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6D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6D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6D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8005</Words>
  <Characters>45633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2</cp:revision>
  <dcterms:created xsi:type="dcterms:W3CDTF">2022-04-25T04:15:00Z</dcterms:created>
  <dcterms:modified xsi:type="dcterms:W3CDTF">2022-04-25T04:15:00Z</dcterms:modified>
</cp:coreProperties>
</file>