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A" w:rsidRDefault="00C34D8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4A" w:rsidRDefault="00C34D85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93184A" w:rsidRDefault="00C34D8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93184A" w:rsidRDefault="00C34D8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93184A" w:rsidRDefault="00C34D8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Қазақстан Республикасы мемлекеттік қызметшілерінің әдеп кодексі (М</w:t>
      </w:r>
      <w:r>
        <w:rPr>
          <w:color w:val="000000"/>
          <w:sz w:val="28"/>
        </w:rPr>
        <w:t>емлекеттік қызметшілердің қызметтік әдеп қағидалары);</w:t>
      </w:r>
    </w:p>
    <w:p w:rsidR="0093184A" w:rsidRDefault="00C34D85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2) Әдеп жөнiндегi уәкiл туралы ереже бекітілсін.</w:t>
      </w:r>
    </w:p>
    <w:p w:rsidR="0093184A" w:rsidRDefault="00C34D8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Осы Жарлыққа қосымшаға сәйкес Қазақстан Республикасы Президентінің кейбір жарлықтарының күші жойылды деп танылсын.</w:t>
      </w:r>
    </w:p>
    <w:p w:rsidR="0093184A" w:rsidRDefault="00C34D85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 Осы Жарлық 201</w:t>
      </w:r>
      <w:r>
        <w:rPr>
          <w:color w:val="000000"/>
          <w:sz w:val="28"/>
        </w:rPr>
        <w:t>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9"/>
        <w:gridCol w:w="4808"/>
      </w:tblGrid>
      <w:tr w:rsidR="009318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3184A" w:rsidRDefault="00C34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0"/>
              <w:jc w:val="both"/>
            </w:pPr>
            <w:r>
              <w:br/>
            </w:r>
          </w:p>
        </w:tc>
      </w:tr>
      <w:tr w:rsidR="009318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93184A" w:rsidRDefault="00C34D8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9318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3184A" w:rsidRDefault="00C34D85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93184A" w:rsidRDefault="00C34D85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93184A" w:rsidRDefault="00C34D85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93184A" w:rsidRDefault="00C34D85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93184A" w:rsidRDefault="00C34D85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93184A" w:rsidRDefault="00C34D85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93184A" w:rsidRDefault="00C34D85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93184A" w:rsidRDefault="00C34D85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93184A" w:rsidRDefault="00C34D85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93184A" w:rsidRDefault="00C34D85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93184A" w:rsidRDefault="00C34D8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93184A" w:rsidRDefault="00C34D85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93184A" w:rsidRDefault="00C34D85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93184A" w:rsidRDefault="00C34D85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93184A" w:rsidRDefault="00C34D85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93184A" w:rsidRDefault="00C34D85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93184A" w:rsidRDefault="00C34D85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93184A" w:rsidRDefault="00C34D85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93184A" w:rsidRDefault="00C34D85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9318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3184A" w:rsidRDefault="00C34D85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93184A" w:rsidRDefault="00C34D85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93184A" w:rsidRDefault="00C34D85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93184A" w:rsidRDefault="00C34D85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93184A" w:rsidRDefault="00C34D85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93184A" w:rsidRDefault="00C34D85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93184A" w:rsidRDefault="00C34D85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93184A" w:rsidRDefault="00C34D85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93184A" w:rsidRDefault="00C34D85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93184A" w:rsidRDefault="00C34D85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93184A" w:rsidRDefault="00C34D85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ж</w:t>
      </w:r>
      <w:r>
        <w:rPr>
          <w:color w:val="000000"/>
          <w:sz w:val="28"/>
        </w:rPr>
        <w:t>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қарсы</w:t>
      </w:r>
      <w:r>
        <w:rPr>
          <w:color w:val="000000"/>
          <w:sz w:val="28"/>
        </w:rPr>
        <w:t xml:space="preserve">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11) заңнамада белгіленген тәртіппен тиісті лауазымды адамдарға қызметтік әдеп нормаларын бұзуға ж</w:t>
      </w:r>
      <w:r>
        <w:rPr>
          <w:color w:val="000000"/>
          <w:sz w:val="28"/>
        </w:rPr>
        <w:t>ол берген мемлекеттік қызметшілердің жауапкершілігін қарау туралы ұсыныммен жүгінеді;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93184A" w:rsidRDefault="00C34D85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үш</w:t>
      </w:r>
      <w:r>
        <w:rPr>
          <w:color w:val="000000"/>
          <w:sz w:val="28"/>
        </w:rPr>
        <w:t>ін:</w:t>
      </w:r>
    </w:p>
    <w:bookmarkEnd w:id="32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2) ө</w:t>
      </w:r>
      <w:r>
        <w:rPr>
          <w:color w:val="000000"/>
          <w:sz w:val="28"/>
        </w:rPr>
        <w:t xml:space="preserve">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 </w:t>
      </w:r>
      <w:r>
        <w:rPr>
          <w:color w:val="000000"/>
          <w:sz w:val="28"/>
        </w:rPr>
        <w:t>тәртіппен жүгінеді;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lastRenderedPageBreak/>
        <w:t>      4) қажет болған жағдайда өзінің құзыретіне қатысты мә</w:t>
      </w:r>
      <w:r>
        <w:rPr>
          <w:color w:val="000000"/>
          <w:sz w:val="28"/>
        </w:rPr>
        <w:t>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93184A" w:rsidRDefault="00C34D85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22</w:t>
      </w:r>
      <w:r>
        <w:rPr>
          <w:color w:val="FF0000"/>
          <w:sz w:val="28"/>
        </w:rPr>
        <w:t xml:space="preserve">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93184A" w:rsidRDefault="00C34D85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93184A" w:rsidRDefault="00C34D85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93184A" w:rsidRDefault="00C34D85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93184A" w:rsidRDefault="00C34D85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93184A" w:rsidRDefault="00C34D85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93184A" w:rsidRDefault="00C34D85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93184A" w:rsidRDefault="00C34D85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93184A" w:rsidRDefault="00C34D85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9318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84A" w:rsidRDefault="00C34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93184A" w:rsidRDefault="00C34D85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93184A" w:rsidRDefault="00C34D85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93184A" w:rsidRDefault="00C34D85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93184A" w:rsidRDefault="00C34D85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93184A" w:rsidRDefault="00C34D85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93184A" w:rsidRDefault="00C34D85">
      <w:pPr>
        <w:spacing w:after="0"/>
      </w:pPr>
      <w:r>
        <w:br/>
      </w:r>
      <w:r>
        <w:br/>
      </w:r>
    </w:p>
    <w:p w:rsidR="0093184A" w:rsidRDefault="00C34D8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9318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A"/>
    <w:rsid w:val="0093184A"/>
    <w:rsid w:val="00C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2119-5EE0-4157-AA63-4580C0F5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Пользователь Windows</cp:lastModifiedBy>
  <cp:revision>2</cp:revision>
  <dcterms:created xsi:type="dcterms:W3CDTF">2021-03-16T06:17:00Z</dcterms:created>
  <dcterms:modified xsi:type="dcterms:W3CDTF">2021-03-16T06:17:00Z</dcterms:modified>
</cp:coreProperties>
</file>