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7" w:rsidRPr="004661C7" w:rsidRDefault="00212613" w:rsidP="00326B4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2613" w:rsidRPr="004661C7" w:rsidRDefault="004661C7" w:rsidP="004661C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4661C7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proofErr w:type="spellEnd"/>
      <w:r w:rsidRPr="004661C7">
        <w:rPr>
          <w:rFonts w:ascii="Times New Roman" w:hAnsi="Times New Roman" w:cs="Times New Roman"/>
          <w:sz w:val="28"/>
          <w:szCs w:val="28"/>
          <w:lang w:val="kk-KZ" w:eastAsia="ru-RU"/>
        </w:rPr>
        <w:t>аю</w:t>
      </w:r>
    </w:p>
    <w:p w:rsidR="00212613" w:rsidRPr="004661C7" w:rsidRDefault="004661C7" w:rsidP="004661C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</w:t>
      </w:r>
      <w:r w:rsidR="00212613" w:rsidRPr="004661C7">
        <w:rPr>
          <w:rFonts w:ascii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«Гимназия №97»</w:t>
      </w:r>
    </w:p>
    <w:p w:rsidR="00212613" w:rsidRPr="004661C7" w:rsidRDefault="00212613" w:rsidP="004661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___________  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Невиннова Е.А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61C7" w:rsidRDefault="004661C7" w:rsidP="0046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8576A" w:rsidRPr="00D8576A" w:rsidRDefault="00D8576A" w:rsidP="0046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212613" w:rsidRPr="004661C7" w:rsidRDefault="00212613" w:rsidP="0046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661C7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Антикоррупционный стандарт</w:t>
      </w:r>
      <w:r w:rsidR="004661C7" w:rsidRPr="004661C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4661C7" w:rsidRPr="004661C7" w:rsidRDefault="004661C7" w:rsidP="0046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661C7">
        <w:rPr>
          <w:rFonts w:ascii="Times New Roman" w:hAnsi="Times New Roman" w:cs="Times New Roman"/>
          <w:b/>
          <w:sz w:val="28"/>
          <w:szCs w:val="28"/>
          <w:lang w:val="kk-KZ" w:eastAsia="ru-RU"/>
        </w:rPr>
        <w:t>КГУ «Гимназия № 97»</w:t>
      </w:r>
    </w:p>
    <w:p w:rsidR="004661C7" w:rsidRPr="004661C7" w:rsidRDefault="004661C7" w:rsidP="0046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Антикоррупционный стандарт поведения работников 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ГУ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Гимназия №97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гимназии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Стандарт предназначен для формирования устойчивого антикоррупционного поведения работников</w:t>
      </w:r>
      <w:r w:rsidR="004661C7" w:rsidRPr="004661C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</w:t>
      </w:r>
      <w:r w:rsidR="004661C7" w:rsidRPr="004661C7">
        <w:rPr>
          <w:rFonts w:ascii="Times New Roman" w:hAnsi="Times New Roman" w:cs="Times New Roman"/>
          <w:sz w:val="28"/>
          <w:szCs w:val="28"/>
          <w:lang w:eastAsia="ru-RU"/>
        </w:rPr>
        <w:t>ГУ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1C7" w:rsidRPr="004661C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Гимназия №97</w:t>
      </w:r>
      <w:r w:rsidR="004661C7" w:rsidRPr="004661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Принципами Стандарта являются: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1) законность;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661C7">
        <w:rPr>
          <w:rFonts w:ascii="Times New Roman" w:hAnsi="Times New Roman" w:cs="Times New Roman"/>
          <w:sz w:val="28"/>
          <w:szCs w:val="28"/>
          <w:lang w:eastAsia="ru-RU"/>
        </w:rPr>
        <w:t>транспарентность</w:t>
      </w:r>
      <w:proofErr w:type="spellEnd"/>
      <w:r w:rsidRPr="004661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3) этичность;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гимназии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4661C7">
        <w:rPr>
          <w:rFonts w:ascii="Times New Roman" w:hAnsi="Times New Roman" w:cs="Times New Roman"/>
          <w:sz w:val="28"/>
          <w:szCs w:val="28"/>
          <w:lang w:val="kk-KZ" w:eastAsia="ru-RU"/>
        </w:rPr>
        <w:t>гимназии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действующего законодательства Республики Казахстан: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5.1. При реализации прав и законных интересов физических  и юридических лиц обеспечивают: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1) Приоритет прав и свобод граждан, недопустимость проявлений бюрократизма и волокиты при рассмотрении обращений граждан  и организаций;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2) Минимальный срок реализации прав и обеспечения законных интересов граждан;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3) Оказание государственных услуг в соответствии со стандартами  и регламентами государственных услуг;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4) Равный доступ </w:t>
      </w:r>
      <w:proofErr w:type="spellStart"/>
      <w:r w:rsidRPr="004661C7">
        <w:rPr>
          <w:rFonts w:ascii="Times New Roman" w:hAnsi="Times New Roman" w:cs="Times New Roman"/>
          <w:sz w:val="28"/>
          <w:szCs w:val="28"/>
          <w:lang w:eastAsia="ru-RU"/>
        </w:rPr>
        <w:t>услугополучателям</w:t>
      </w:r>
      <w:proofErr w:type="spellEnd"/>
      <w:r w:rsidRPr="004661C7">
        <w:rPr>
          <w:rFonts w:ascii="Times New Roman" w:hAnsi="Times New Roman" w:cs="Times New Roman"/>
          <w:sz w:val="28"/>
          <w:szCs w:val="28"/>
          <w:lang w:eastAsia="ru-RU"/>
        </w:rPr>
        <w:t xml:space="preserve"> без какой-либо дискриминации 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5.2. Недопустимость: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1) Случаев, когда рассмотрение обращения гражданина возлагается на лицо, в отношении которого есть основания полагать, что оно не заинтересовано в объективном решении вопроса;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Обращения жалобы во вред лицу, подавшему жалобу, или в интересах которого она была подана;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3) Направления обращений должностным лицам, действия которых обжалуются в обращении;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4) Возможности разглашения без согласия граждан сведений об  их частной жизни, личной и семейной тайне;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5) Установления данных о личности гражданина, не относящихся  к обращению.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6) При подготовке и принятии управленческих и иных решении  в рамках своей компетенции обеспечивают:</w:t>
      </w:r>
    </w:p>
    <w:p w:rsidR="00212613" w:rsidRPr="004661C7" w:rsidRDefault="00212613" w:rsidP="00D8576A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61C7">
        <w:rPr>
          <w:rFonts w:ascii="Times New Roman" w:hAnsi="Times New Roman" w:cs="Times New Roman"/>
          <w:sz w:val="28"/>
          <w:szCs w:val="28"/>
          <w:lang w:eastAsia="ru-RU"/>
        </w:rPr>
        <w:t>Четкое разграничение компетенции и согласованное функционирование всех структурных подразделений и должностных лиц;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8) Недопустимость издания приказов и указаний, не имеющих отношение к исполнению должностных полномочий и (или) направленных  на нарушение законодательства Республики Казахстан;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9) Недопустимость случаев подбора и расстановки кадров по признакам родства, землячества и личной преданности;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10) Не допускать необоснованной передачи сведений о персональных данных работников организации;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11)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212613" w:rsidRPr="004661C7" w:rsidRDefault="00212613" w:rsidP="00466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5.3. Соблюдать принцип меритократии;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5.4. Нести персональную ответственность за законность принимаемых решений.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5.5. Обеспечивать сохранность имущества, рационально, эффективно в служебных целях использовать собственность, включая автотранспортные средства.      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5.6.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5.7. в повседневной деятельности: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1) Сохраняют и укрепляют доверие общества к работе в организации образования, государству и его институтам;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2) Соблюдают общепринятые морально-этические нормы;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3) Обеспечивают поддержание авторитета государственной власти  и недопущение действий, способных дискредитировать Республику Казахстан и противоречащих интересам в работе, в том числе противостояния проявлениям коррупции, строгого соблюдения установленных </w:t>
      </w:r>
      <w:hyperlink r:id="rId6" w:anchor="z13" w:history="1">
        <w:r w:rsidRPr="004661C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4661C7">
        <w:rPr>
          <w:rFonts w:ascii="Times New Roman" w:hAnsi="Times New Roman" w:cs="Times New Roman"/>
          <w:sz w:val="28"/>
          <w:szCs w:val="28"/>
          <w:lang w:eastAsia="ru-RU"/>
        </w:rPr>
        <w:t> для работников школы запретов и ограничений;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4) Не допускают совершение действий, которые могут привести   к использованию должностных полномочий и основанного на них авторитета в личных, групповых и иных неслужебных интересах;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5) 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6) При необходимости доводят до сведения непосредственного  или прямого руководителя о возникновении конфликта интересов, личной заинтересованности при исполнении служебных обязанностей, о склонении  к коррупционному поведению и получению подарков;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Воздерживаются от обращения к коллегам и руководителям 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8) Не принимают, и не дарят подарки в связи с исполнением служебных полномочий;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9) Не используют служебную и иную информацию, не подлежащую распространению, в целях получения или извлечения имущественных  и неимущественных благ и преимуществ;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10) Отказываются от назначения на должность, если она связана 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11) Проявляют активность в противодействии коррупции, в раскрытии коррупционных правонарушений;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12) 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13) Поддерживают соблюдение высокой правовой и антикоррупционной культуры;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14) На постоянной основе принимают меры по устранению причин  и условии возможного возникновения конфликта интересов, коррупционных правонарушений и их последствий;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15) Соблюдают служебную дисциплину и служебную этику;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16) Не допускают в отношении руководства проявлений личной преданности, стремления к получению выгод и преимуществ за счет  их должностных возможностей;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17) За невыполнение или ненадлежащее выполнение своих  служебных обязанностей несут гражданско-правовую, дисциплинарную, административную, уголовную ответственность, в соответствии с действующим законодательством Республики Казахстан.</w:t>
      </w:r>
    </w:p>
    <w:p w:rsidR="00212613" w:rsidRPr="004661C7" w:rsidRDefault="00212613" w:rsidP="00326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Руководитель: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1) Своим поведением служит примером беспристрастности, справедливости, бескорыстия, уважительного отношения к чести  и достоинству личности;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2)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3) Не требует от подчиненных исполнения пор</w:t>
      </w:r>
      <w:r w:rsidR="00C33AC2">
        <w:rPr>
          <w:rFonts w:ascii="Times New Roman" w:hAnsi="Times New Roman" w:cs="Times New Roman"/>
          <w:sz w:val="28"/>
          <w:szCs w:val="28"/>
          <w:lang w:eastAsia="ru-RU"/>
        </w:rPr>
        <w:t>учений, выходящих</w:t>
      </w:r>
      <w:r w:rsidRPr="004661C7">
        <w:rPr>
          <w:rFonts w:ascii="Times New Roman" w:hAnsi="Times New Roman" w:cs="Times New Roman"/>
          <w:sz w:val="28"/>
          <w:szCs w:val="28"/>
          <w:lang w:eastAsia="ru-RU"/>
        </w:rPr>
        <w:t> за рамки их должностных полномочий;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4)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5) Принимает исчерпывающие меры по предупреждению коррупции  и устранению причин и условий, способствующих совершению коррупционных правонарушений;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6) Воздерживается от участия в азартных играх с подчиненными;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7) Несет персональную ответственность за состояние антикоррупционной работы среди подчиненных им сотрудников и недопущение совершения   ими коррупционных правонарушений.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9) не принуждать подчиненных к совершению коррупционных правонарушений;</w:t>
      </w:r>
    </w:p>
    <w:p w:rsidR="00212613" w:rsidRPr="004661C7" w:rsidRDefault="00212613" w:rsidP="00A25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10)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12) не допускать неравномерного распределения трудовой нагрузки между должностными лицами, находящимися в подчинении;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13) конкретно и четко определять задачи и объем служебных полномочий подчиненных должностных лиц;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14)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14.1. Оптимально и эффективно расходовать денежные средства, используемые для государственных закупок;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14.2.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14.3. Обеспечивать открытость и прозрачность процесса государственных закупок;</w:t>
      </w:r>
    </w:p>
    <w:p w:rsidR="00212613" w:rsidRPr="004661C7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14.4. Не допускать коррупционных проявлений;</w:t>
      </w:r>
    </w:p>
    <w:p w:rsidR="00212613" w:rsidRPr="00C33AC2" w:rsidRDefault="00212613" w:rsidP="00C33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661C7">
        <w:rPr>
          <w:rFonts w:ascii="Times New Roman" w:hAnsi="Times New Roman" w:cs="Times New Roman"/>
          <w:sz w:val="28"/>
          <w:szCs w:val="28"/>
          <w:lang w:eastAsia="ru-RU"/>
        </w:rPr>
        <w:t>14.5.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  <w:r w:rsidR="00C33AC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2792" w:rsidRPr="004661C7" w:rsidRDefault="003C2792" w:rsidP="00326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2792" w:rsidRPr="004661C7" w:rsidSect="004661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B07"/>
    <w:multiLevelType w:val="hybridMultilevel"/>
    <w:tmpl w:val="C84A620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543F"/>
    <w:multiLevelType w:val="hybridMultilevel"/>
    <w:tmpl w:val="8BF81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CD0D30"/>
    <w:multiLevelType w:val="multilevel"/>
    <w:tmpl w:val="37DA2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76F2"/>
    <w:multiLevelType w:val="multilevel"/>
    <w:tmpl w:val="F8AE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F717F"/>
    <w:multiLevelType w:val="multilevel"/>
    <w:tmpl w:val="DA86C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D05B1"/>
    <w:multiLevelType w:val="multilevel"/>
    <w:tmpl w:val="F62CC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B6156"/>
    <w:multiLevelType w:val="multilevel"/>
    <w:tmpl w:val="ED5EC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3"/>
    <w:rsid w:val="00212613"/>
    <w:rsid w:val="00326B40"/>
    <w:rsid w:val="003C2792"/>
    <w:rsid w:val="004661C7"/>
    <w:rsid w:val="008C64AE"/>
    <w:rsid w:val="009F7BF3"/>
    <w:rsid w:val="00A25F30"/>
    <w:rsid w:val="00C33AC2"/>
    <w:rsid w:val="00D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35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78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2021-03-12T15:52:00Z</dcterms:created>
  <dcterms:modified xsi:type="dcterms:W3CDTF">2021-03-13T08:56:00Z</dcterms:modified>
</cp:coreProperties>
</file>