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DA" w:rsidRPr="00EE4BDA" w:rsidRDefault="00797749" w:rsidP="00EE4BD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275BE"/>
          <w:kern w:val="36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1275BE"/>
          <w:kern w:val="36"/>
          <w:shd w:val="clear" w:color="auto" w:fill="FFFFFF"/>
        </w:rPr>
        <w:t xml:space="preserve">                       </w:t>
      </w:r>
      <w:proofErr w:type="spellStart"/>
      <w:r w:rsidR="00EE4BDA" w:rsidRPr="00EE4BDA">
        <w:rPr>
          <w:rFonts w:ascii="Tahoma" w:eastAsia="Times New Roman" w:hAnsi="Tahoma" w:cs="Tahoma"/>
          <w:b/>
          <w:bCs/>
          <w:color w:val="1275BE"/>
          <w:kern w:val="36"/>
          <w:shd w:val="clear" w:color="auto" w:fill="FFFFFF"/>
        </w:rPr>
        <w:t>Коучинг</w:t>
      </w:r>
      <w:proofErr w:type="spellEnd"/>
      <w:r w:rsidR="00EE4BDA" w:rsidRPr="00EE4BDA">
        <w:rPr>
          <w:rFonts w:ascii="Tahoma" w:eastAsia="Times New Roman" w:hAnsi="Tahoma" w:cs="Tahoma"/>
          <w:b/>
          <w:bCs/>
          <w:color w:val="1275BE"/>
          <w:kern w:val="36"/>
          <w:shd w:val="clear" w:color="auto" w:fill="FFFFFF"/>
        </w:rPr>
        <w:t xml:space="preserve"> на тему " </w:t>
      </w:r>
      <w:proofErr w:type="spellStart"/>
      <w:r w:rsidR="00EE4BDA" w:rsidRPr="00EE4BDA">
        <w:rPr>
          <w:rFonts w:ascii="Tahoma" w:eastAsia="Times New Roman" w:hAnsi="Tahoma" w:cs="Tahoma"/>
          <w:b/>
          <w:bCs/>
          <w:color w:val="1275BE"/>
          <w:kern w:val="36"/>
          <w:shd w:val="clear" w:color="auto" w:fill="FFFFFF"/>
        </w:rPr>
        <w:t>Критериальное</w:t>
      </w:r>
      <w:proofErr w:type="spellEnd"/>
      <w:r w:rsidR="00EE4BDA" w:rsidRPr="00EE4BDA">
        <w:rPr>
          <w:rFonts w:ascii="Tahoma" w:eastAsia="Times New Roman" w:hAnsi="Tahoma" w:cs="Tahoma"/>
          <w:b/>
          <w:bCs/>
          <w:color w:val="1275BE"/>
          <w:kern w:val="36"/>
          <w:shd w:val="clear" w:color="auto" w:fill="FFFFFF"/>
        </w:rPr>
        <w:t xml:space="preserve"> оценивание"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Коучинг на тему</w:t>
      </w:r>
      <w:r w:rsidRPr="00EE4BDA">
        <w:rPr>
          <w:rFonts w:ascii="Tahoma" w:eastAsia="Times New Roman" w:hAnsi="Tahoma" w:cs="Tahoma"/>
          <w:color w:val="363636"/>
          <w:sz w:val="19"/>
          <w:lang w:val="kk-KZ"/>
        </w:rPr>
        <w:t> </w:t>
      </w: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:Критериальное оценивание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Цель: Ознакомить учителей с критериальным оцениванием,его цели и значимостью для эффективного обучения.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Задачи: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o  </w:t>
      </w:r>
      <w:r w:rsidRPr="00EE4BDA">
        <w:rPr>
          <w:rFonts w:ascii="Tahoma" w:eastAsia="Times New Roman" w:hAnsi="Tahoma" w:cs="Tahoma"/>
          <w:color w:val="363636"/>
          <w:sz w:val="19"/>
          <w:lang w:val="kk-KZ"/>
        </w:rPr>
        <w:t> </w:t>
      </w: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Выявить уровень знаний учителей по данной теме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o  </w:t>
      </w:r>
      <w:r w:rsidRPr="00EE4BDA">
        <w:rPr>
          <w:rFonts w:ascii="Tahoma" w:eastAsia="Times New Roman" w:hAnsi="Tahoma" w:cs="Tahoma"/>
          <w:color w:val="363636"/>
          <w:sz w:val="19"/>
          <w:lang w:val="kk-KZ"/>
        </w:rPr>
        <w:t> </w:t>
      </w: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Рассмотреть различные подходы к оцениванию учебных достижений школьников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o  </w:t>
      </w:r>
      <w:r w:rsidRPr="00EE4BDA">
        <w:rPr>
          <w:rFonts w:ascii="Tahoma" w:eastAsia="Times New Roman" w:hAnsi="Tahoma" w:cs="Tahoma"/>
          <w:color w:val="363636"/>
          <w:sz w:val="19"/>
          <w:lang w:val="kk-KZ"/>
        </w:rPr>
        <w:t> </w:t>
      </w: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Обосновать необходимость критериального оценивания знаний,показать значимость критериального оценивания для учителей и учеников.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o  </w:t>
      </w:r>
      <w:r w:rsidRPr="00EE4BDA">
        <w:rPr>
          <w:rFonts w:ascii="Tahoma" w:eastAsia="Times New Roman" w:hAnsi="Tahoma" w:cs="Tahoma"/>
          <w:color w:val="363636"/>
          <w:sz w:val="19"/>
          <w:lang w:val="kk-KZ"/>
        </w:rPr>
        <w:t> </w:t>
      </w: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Научить разрабатывать критериии оценивания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Ожидаемый результат: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Знания учителей об оценивании обучения и оценивания для обучения; умение разрабатывать критерии для оценки знаний учеников.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Критерии оценки: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Рефлексия по методу «Две звезды и 1 пожелание»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Продукты деятельности учителей : самооценка и взаимооценка рисунков цветка,постер, раскрывающий основные идеи модуля «Оценивания»,разработанные критерии оценивания учебного задания.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Подходы к проведению занятия: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Коллаборативное обучение ,основанное на активном включении каждого учителя в решение проблемы и достижения результата.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Ход занятия: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5"/>
        <w:gridCol w:w="914"/>
        <w:gridCol w:w="4771"/>
      </w:tblGrid>
      <w:tr w:rsidR="00EE4BDA" w:rsidRPr="00EE4BDA" w:rsidTr="00EE4BDA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Этапы проведения коуч сессии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Действия преподавателя и действия участников коучинга</w:t>
            </w:r>
          </w:p>
        </w:tc>
      </w:tr>
      <w:tr w:rsidR="00EE4BDA" w:rsidRPr="00EE4BDA" w:rsidTr="00EE4BDA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Приветствие,психологический настрой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мин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Цель: Создание благоприятной психологической атмосферы в группе.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Коуч приветствует всех участников и просит выбрать себе стикер . На стикере с обратной стороны записаны слова песен . (Стикеры двух цветов:На одном написаны слова песни «От улыбки»,на другом «Голубой вагон» . Участники должны продолжить слова песни , пропев ее . Таким образом подняв настроение участников ,коуч желает всем хорошего настроения и удачного дня.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</w:tr>
      <w:tr w:rsidR="00EE4BDA" w:rsidRPr="00EE4BDA" w:rsidTr="00EE4BDA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Разделение на группы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 столах у участников лежат карточки с цифрами от 1 до 4 . Выбрав для себя нужную цифру ,участники рассаживаются по столам с определенной цифрой.</w:t>
            </w:r>
          </w:p>
        </w:tc>
      </w:tr>
      <w:tr w:rsidR="00EE4BDA" w:rsidRPr="00EE4BDA" w:rsidTr="00EE4BDA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Знакомство с темой.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Мозговой штурм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5-7мин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Задание для участников: Нарисовать цветок на листе формата А4. После группы обмениваются рисунками . Оценить работу коллеги (по пятибальной шкале) ,сделать письменный коментарий ,почему поставлена та или иная оценка. После группы возвращают рисунки назад.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-Все ли довольны полученной оценкой? Почему?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-Так как вы думаете какова тема нашего сегодняшнегозанятия?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Правильно: Тема нашей коуч-сессии « Критериальное оценивание»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-Давайте попробуем составить критерии по оцениванию цветка (размер,красочность,колличество лепестков и </w:t>
            </w: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тд)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Совместная разработка критериев оценки цветка.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ВЫВОД: В основе традиционной системы  оценивания лежит нормативный подход –сравнение индивидуальных достижений учащихся с нормой ,т.е результатами большинства школьников. При такой системе трудно сохранить познавательный интерес ребенка ,азвить в нем желание учиться ,трудиться и сделать его успешным.Основными показателями успешности ребенка являются личная динамика развития и желания учиться.</w:t>
            </w:r>
          </w:p>
        </w:tc>
      </w:tr>
      <w:tr w:rsidR="00EE4BDA" w:rsidRPr="00EE4BDA" w:rsidTr="00EE4BDA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Теоретический материал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7мин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Цель: Познакомить участников коуч сессии с понятиями «оценивание обучения» (сумативное оценивание) и «оценивание для обучения»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( формативное обучение), критериальное оценивание показать важность этих видов оценивания в учебном процессе.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Чтобы научиться сравнивать вчерашние результаты ребенка с его сегодняшними достижениями ,надо координально изменить систему оценивания.Коуч дает информацию о критериальном оценивании и о результате применения критериального оценивания на уроках математики . (Показ слайдов)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Вывод: Критериальное оценивание дает объективную оценку работе ученика и это процесс ,основанный на сравнении учебных достижений учащихся с четко определенными коллективно выработанными ,заранее известными всем участникам образовательного процесса критериями.</w:t>
            </w:r>
          </w:p>
        </w:tc>
      </w:tr>
      <w:tr w:rsidR="00EE4BDA" w:rsidRPr="00EE4BDA" w:rsidTr="00EE4BDA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Работа в группах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15мин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Цель: Обучение участников коучинга оцениванию по критериям.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Каждая группа должна предоставить инсценировку «Проверка д/задания»</w:t>
            </w:r>
          </w:p>
        </w:tc>
      </w:tr>
      <w:tr w:rsidR="00EE4BDA" w:rsidRPr="00EE4BDA" w:rsidTr="00EE4BDA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Группы сообща разработали критерии.</w:t>
            </w:r>
          </w:p>
        </w:tc>
      </w:tr>
      <w:tr w:rsidR="00EE4BDA" w:rsidRPr="00EE4BDA" w:rsidTr="00EE4BDA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Защита своего проекта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 мин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Каждая группа в соответствии с разработанными критериями показывает свою инсценировку.После просмотра каждой группы, коуч задает вопросы к участникам коуч сессии: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-Какие виды оценивания были применены?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-Насколько отличались оценки и почему?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-На ваш взгляд кто из преподавателей объективно оценил домашнюю работу ученика и почему?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Вывод: Участники еще раз убедились в том ,что критериальное оценивание дает ребенку </w:t>
            </w: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раскрыться и чувствовать себя более уверенным,тем самым поднимает мотивацию ученика</w:t>
            </w:r>
          </w:p>
        </w:tc>
      </w:tr>
      <w:tr w:rsidR="00EE4BDA" w:rsidRPr="00EE4BDA" w:rsidTr="00EE4BDA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Работа в группах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Цель: Изучение шагов для достижения эффективного комментирования успешности учащихся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Шаг 1: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Обсуждение критериев успешности-обсуждение критериев осуществляется в процессе беседы с группой с целью практического их освоения. Критерии успешности объясняются на примере успешной работы.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Шаг 2: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Подготовка чернового варианта плана-участники коучинга разрабатывают критерии оценивания решения математической задачи в начал.звене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Шаг 3: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Определение достижений : каждая группа выбирает спикера,который будет защищать свой проект.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Шаг 4: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Определение цели для улучшения последующей работы- каждой группе предлагается ,используя стратегию «две звезды и одно пожелание» ,оценить работу другой группы.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Шаг 5: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Размышление и ответ участников на представленный комментарий –подготавливается окончательная версия ,в которой должны учитываться предлагаемые пути совершенствования деятельности.</w:t>
            </w:r>
          </w:p>
        </w:tc>
      </w:tr>
      <w:tr w:rsidR="00EE4BDA" w:rsidRPr="00EE4BDA" w:rsidTr="00EE4BDA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Итоговая рефлексия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2мин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Цель: Определение уровня усвоения материала,создание положительной эмоциональной атмосферы.Обратная связь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Вывод: Из всех участников( 20 чел) коуч сессии, 15 человек –полностью удовлетворены,посещенным занятием,у них нет вопросов.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человек –удовлетворен частично,остались вопросы.</w:t>
            </w:r>
          </w:p>
          <w:p w:rsidR="00EE4BDA" w:rsidRPr="00EE4BDA" w:rsidRDefault="00EE4BDA" w:rsidP="00EE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Коуч благодарит всех за участие.</w:t>
            </w:r>
          </w:p>
        </w:tc>
      </w:tr>
    </w:tbl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 </w:t>
      </w:r>
    </w:p>
    <w:p w:rsidR="001725BA" w:rsidRDefault="001725B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  <w:lang w:val="kk-KZ"/>
        </w:rPr>
      </w:pPr>
    </w:p>
    <w:p w:rsidR="001725BA" w:rsidRDefault="001725B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  <w:lang w:val="kk-KZ"/>
        </w:rPr>
      </w:pPr>
    </w:p>
    <w:p w:rsidR="001725BA" w:rsidRDefault="001725B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  <w:lang w:val="kk-KZ"/>
        </w:rPr>
      </w:pPr>
    </w:p>
    <w:p w:rsidR="001725BA" w:rsidRDefault="001725B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  <w:lang w:val="kk-KZ"/>
        </w:rPr>
      </w:pPr>
    </w:p>
    <w:p w:rsidR="001725BA" w:rsidRDefault="001725B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  <w:lang w:val="kk-KZ"/>
        </w:rPr>
      </w:pPr>
    </w:p>
    <w:p w:rsidR="001725BA" w:rsidRDefault="001725B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  <w:lang w:val="kk-KZ"/>
        </w:rPr>
      </w:pPr>
    </w:p>
    <w:p w:rsidR="001725BA" w:rsidRDefault="001725B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  <w:lang w:val="kk-KZ"/>
        </w:rPr>
      </w:pPr>
    </w:p>
    <w:p w:rsidR="001725BA" w:rsidRDefault="001725B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  <w:lang w:val="kk-KZ"/>
        </w:rPr>
      </w:pPr>
    </w:p>
    <w:p w:rsidR="001725BA" w:rsidRDefault="001725B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  <w:lang w:val="kk-KZ"/>
        </w:rPr>
      </w:pPr>
    </w:p>
    <w:p w:rsidR="001725BA" w:rsidRDefault="001725B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  <w:lang w:val="kk-KZ"/>
        </w:rPr>
      </w:pPr>
    </w:p>
    <w:p w:rsidR="00EE4BDA" w:rsidRPr="00EE4BDA" w:rsidRDefault="001725B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>
        <w:rPr>
          <w:rFonts w:ascii="Tahoma" w:eastAsia="Times New Roman" w:hAnsi="Tahoma" w:cs="Tahoma"/>
          <w:color w:val="363636"/>
          <w:sz w:val="19"/>
          <w:szCs w:val="19"/>
          <w:lang w:val="kk-KZ"/>
        </w:rPr>
        <w:t xml:space="preserve">                                     </w:t>
      </w:r>
      <w:r w:rsidR="00EE4BDA"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Анализ проведенного мероприятия: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</w:rPr>
        <w:t> </w:t>
      </w:r>
    </w:p>
    <w:p w:rsidR="00EE4BDA" w:rsidRPr="00EE4BDA" w:rsidRDefault="00EE4BDA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Проблема оценивания и его объективности остро стоит и перед учителями в практике преподавания  и перед учениками для оценивания успешности своего обучения. Для учителя важно,как с помощью оценки не погасить интерес к предмету,а наоборот ,стимулировать ученика к продвижениям по отношению к себе. Оценка должна стать инструментом в руках учителя ,который будет направлять ,открывать новые возможности ученику на пути познания . На данной коуч сессии все цели и задачи совпали с ожидаемым результатом. На первом этапе занятия удалось выявить уровень знаний учителей по данной теме,результат ,который равен 65</w:t>
      </w:r>
      <w:r w:rsidRPr="00EE4BDA">
        <w:rPr>
          <w:rFonts w:ascii="Tahoma" w:eastAsia="Times New Roman" w:hAnsi="Tahoma" w:cs="Tahoma"/>
          <w:color w:val="363636"/>
          <w:sz w:val="19"/>
          <w:szCs w:val="19"/>
        </w:rPr>
        <w:t>%</w:t>
      </w:r>
      <w:r w:rsidRPr="00EE4BDA">
        <w:rPr>
          <w:rFonts w:ascii="Tahoma" w:eastAsia="Times New Roman" w:hAnsi="Tahoma" w:cs="Tahoma"/>
          <w:color w:val="363636"/>
          <w:sz w:val="19"/>
          <w:szCs w:val="19"/>
          <w:lang w:val="kk-KZ"/>
        </w:rPr>
        <w:t>учителей уже знакомы с данной темой. На коуч сесссии были рассмотрены различные подходы к оцениванию учебных достижений школьников,сами участники показали эти подходы в ходе инсценировки. Участники коуч сессии научились разрабатывать критерии оценивания ,что подтверждает обратная связь полученная в конце занятия. </w:t>
      </w:r>
    </w:p>
    <w:p w:rsidR="00EE4BDA" w:rsidRPr="00EE4BDA" w:rsidRDefault="0018309B" w:rsidP="00EE4B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9"/>
          <w:szCs w:val="19"/>
        </w:rPr>
      </w:pPr>
      <w:hyperlink r:id="rId4" w:history="1">
        <w:r w:rsidRPr="0018309B">
          <w:rPr>
            <w:rFonts w:ascii="Tahoma" w:eastAsia="Times New Roman" w:hAnsi="Tahoma" w:cs="Tahoma"/>
            <w:color w:val="398DD8"/>
            <w:sz w:val="19"/>
            <w:szCs w:val="19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Коучинг на тему &quot; Критериальное оценивание&quot;" href="http://worldofteacher.com/uploads/posts/2015-11/1447494405_img_3066.jpg" style="width:24.25pt;height:24.25pt" o:button="t"/>
          </w:pict>
        </w:r>
      </w:hyperlink>
      <w:r w:rsidR="00EE4BDA" w:rsidRPr="00EE4BDA">
        <w:rPr>
          <w:rFonts w:ascii="Tahoma" w:eastAsia="Times New Roman" w:hAnsi="Tahoma" w:cs="Tahoma"/>
          <w:color w:val="363636"/>
          <w:sz w:val="19"/>
        </w:rPr>
        <w:t> </w:t>
      </w:r>
      <w:hyperlink r:id="rId5" w:history="1">
        <w:r w:rsidRPr="0018309B">
          <w:rPr>
            <w:rFonts w:ascii="Tahoma" w:eastAsia="Times New Roman" w:hAnsi="Tahoma" w:cs="Tahoma"/>
            <w:color w:val="398DD8"/>
            <w:sz w:val="19"/>
            <w:szCs w:val="19"/>
          </w:rPr>
          <w:pict>
            <v:shape id="_x0000_i1026" type="#_x0000_t75" alt="Коучинг на тему &quot; Критериальное оценивание&quot;" href="http://worldofteacher.com/uploads/posts/2015-11/1447494406_img_3069.jpg" style="width:24.25pt;height:24.25pt" o:button="t"/>
          </w:pict>
        </w:r>
      </w:hyperlink>
      <w:r w:rsidR="00EE4BDA" w:rsidRPr="00EE4BDA">
        <w:rPr>
          <w:rFonts w:ascii="Tahoma" w:eastAsia="Times New Roman" w:hAnsi="Tahoma" w:cs="Tahoma"/>
          <w:color w:val="363636"/>
          <w:sz w:val="19"/>
        </w:rPr>
        <w:t> </w:t>
      </w:r>
      <w:hyperlink r:id="rId6" w:history="1">
        <w:r w:rsidRPr="0018309B">
          <w:rPr>
            <w:rFonts w:ascii="Tahoma" w:eastAsia="Times New Roman" w:hAnsi="Tahoma" w:cs="Tahoma"/>
            <w:color w:val="398DD8"/>
            <w:sz w:val="19"/>
            <w:szCs w:val="19"/>
          </w:rPr>
          <w:pict>
            <v:shape id="_x0000_i1027" type="#_x0000_t75" alt="Коучинг на тему &quot; Критериальное оценивание&quot;" href="http://worldofteacher.com/uploads/posts/2015-11/1447494417_img_3077.jpg" style="width:24.25pt;height:24.25pt" o:button="t"/>
          </w:pict>
        </w:r>
      </w:hyperlink>
      <w:r w:rsidR="00EE4BDA" w:rsidRPr="00EE4BDA">
        <w:rPr>
          <w:rFonts w:ascii="Tahoma" w:eastAsia="Times New Roman" w:hAnsi="Tahoma" w:cs="Tahoma"/>
          <w:color w:val="363636"/>
          <w:sz w:val="19"/>
        </w:rPr>
        <w:t> </w:t>
      </w:r>
      <w:hyperlink r:id="rId7" w:history="1">
        <w:r w:rsidRPr="0018309B">
          <w:rPr>
            <w:rFonts w:ascii="Tahoma" w:eastAsia="Times New Roman" w:hAnsi="Tahoma" w:cs="Tahoma"/>
            <w:color w:val="398DD8"/>
            <w:sz w:val="19"/>
            <w:szCs w:val="19"/>
          </w:rPr>
          <w:pict>
            <v:shape id="_x0000_i1028" type="#_x0000_t75" alt="Коучинг на тему &quot; Критериальное оценивание&quot;" href="http://worldofteacher.com/uploads/posts/2015-11/1447494500_img_3085.jpg" style="width:24.25pt;height:24.25pt" o:button="t"/>
          </w:pict>
        </w:r>
      </w:hyperlink>
      <w:r w:rsidR="00EE4BDA" w:rsidRPr="00EE4BDA">
        <w:rPr>
          <w:rFonts w:ascii="Tahoma" w:eastAsia="Times New Roman" w:hAnsi="Tahoma" w:cs="Tahoma"/>
          <w:color w:val="363636"/>
          <w:sz w:val="19"/>
        </w:rPr>
        <w:t> </w:t>
      </w:r>
      <w:hyperlink r:id="rId8" w:history="1">
        <w:r w:rsidRPr="0018309B">
          <w:rPr>
            <w:rFonts w:ascii="Tahoma" w:eastAsia="Times New Roman" w:hAnsi="Tahoma" w:cs="Tahoma"/>
            <w:color w:val="398DD8"/>
            <w:sz w:val="19"/>
            <w:szCs w:val="19"/>
          </w:rPr>
          <w:pict>
            <v:shape id="_x0000_i1029" type="#_x0000_t75" alt="Коучинг на тему &quot; Критериальное оценивание&quot;" href="http://worldofteacher.com/uploads/posts/2015-11/1447494516_img_3126.jpg" style="width:24.25pt;height:24.25pt" o:button="t"/>
          </w:pict>
        </w:r>
      </w:hyperlink>
      <w:r w:rsidR="00EE4BDA" w:rsidRPr="00EE4BDA">
        <w:rPr>
          <w:rFonts w:ascii="Tahoma" w:eastAsia="Times New Roman" w:hAnsi="Tahoma" w:cs="Tahoma"/>
          <w:color w:val="363636"/>
          <w:sz w:val="19"/>
        </w:rPr>
        <w:t> </w:t>
      </w:r>
      <w:hyperlink r:id="rId9" w:history="1">
        <w:r w:rsidRPr="0018309B">
          <w:rPr>
            <w:rFonts w:ascii="Tahoma" w:eastAsia="Times New Roman" w:hAnsi="Tahoma" w:cs="Tahoma"/>
            <w:color w:val="398DD8"/>
            <w:sz w:val="19"/>
            <w:szCs w:val="19"/>
          </w:rPr>
          <w:pict>
            <v:shape id="_x0000_i1030" type="#_x0000_t75" alt="Коучинг на тему &quot; Критериальное оценивание&quot;" href="http://worldofteacher.com/uploads/posts/2015-11/1447494469_img_3096.jpg" style="width:24.25pt;height:24.25pt" o:button="t"/>
          </w:pict>
        </w:r>
      </w:hyperlink>
      <w:r w:rsidR="00EE4BDA" w:rsidRPr="00EE4BDA">
        <w:rPr>
          <w:rFonts w:ascii="Tahoma" w:eastAsia="Times New Roman" w:hAnsi="Tahoma" w:cs="Tahoma"/>
          <w:color w:val="363636"/>
          <w:sz w:val="19"/>
        </w:rPr>
        <w:t> </w:t>
      </w:r>
      <w:hyperlink r:id="rId10" w:history="1">
        <w:r w:rsidRPr="0018309B">
          <w:rPr>
            <w:rFonts w:ascii="Tahoma" w:eastAsia="Times New Roman" w:hAnsi="Tahoma" w:cs="Tahoma"/>
            <w:color w:val="398DD8"/>
            <w:sz w:val="19"/>
            <w:szCs w:val="19"/>
          </w:rPr>
          <w:pict>
            <v:shape id="_x0000_i1031" type="#_x0000_t75" alt="Коучинг на тему &quot; Критериальное оценивание&quot;" href="http://worldofteacher.com/uploads/posts/2015-11/1447494528_img_3120.jpg" style="width:24.25pt;height:24.25pt" o:button="t"/>
          </w:pict>
        </w:r>
      </w:hyperlink>
      <w:r w:rsidR="00EE4BDA" w:rsidRPr="00EE4BDA">
        <w:rPr>
          <w:rFonts w:ascii="Tahoma" w:eastAsia="Times New Roman" w:hAnsi="Tahoma" w:cs="Tahoma"/>
          <w:color w:val="363636"/>
          <w:sz w:val="19"/>
        </w:rPr>
        <w:t> </w:t>
      </w:r>
      <w:hyperlink r:id="rId11" w:history="1">
        <w:r w:rsidRPr="0018309B">
          <w:rPr>
            <w:rFonts w:ascii="Tahoma" w:eastAsia="Times New Roman" w:hAnsi="Tahoma" w:cs="Tahoma"/>
            <w:color w:val="398DD8"/>
            <w:sz w:val="19"/>
            <w:szCs w:val="19"/>
          </w:rPr>
          <w:pict>
            <v:shape id="_x0000_i1032" type="#_x0000_t75" alt="Коучинг на тему &quot; Критериальное оценивание&quot;" href="http://worldofteacher.com/uploads/posts/2015-11/1447494661_img_3140.jpg" style="width:24.25pt;height:24.25pt" o:button="t"/>
          </w:pict>
        </w:r>
      </w:hyperlink>
      <w:r w:rsidR="00EE4BDA" w:rsidRPr="00EE4BDA">
        <w:rPr>
          <w:rFonts w:ascii="Tahoma" w:eastAsia="Times New Roman" w:hAnsi="Tahoma" w:cs="Tahoma"/>
          <w:color w:val="363636"/>
          <w:sz w:val="19"/>
        </w:rPr>
        <w:t> </w:t>
      </w:r>
      <w:hyperlink r:id="rId12" w:history="1">
        <w:r w:rsidRPr="0018309B">
          <w:rPr>
            <w:rFonts w:ascii="Tahoma" w:eastAsia="Times New Roman" w:hAnsi="Tahoma" w:cs="Tahoma"/>
            <w:color w:val="398DD8"/>
            <w:sz w:val="19"/>
            <w:szCs w:val="19"/>
          </w:rPr>
          <w:pict>
            <v:shape id="_x0000_i1033" type="#_x0000_t75" alt="Коучинг на тему &quot; Критериальное оценивание&quot;" href="http://worldofteacher.com/uploads/posts/2015-11/1447494617_img_3156.jpg" style="width:24.25pt;height:24.25pt" o:button="t"/>
          </w:pict>
        </w:r>
      </w:hyperlink>
      <w:r w:rsidR="00EE4BDA" w:rsidRPr="00EE4BDA">
        <w:rPr>
          <w:rFonts w:ascii="Tahoma" w:eastAsia="Times New Roman" w:hAnsi="Tahoma" w:cs="Tahoma"/>
          <w:color w:val="363636"/>
          <w:sz w:val="19"/>
        </w:rPr>
        <w:t> </w:t>
      </w:r>
      <w:hyperlink r:id="rId13" w:history="1">
        <w:r w:rsidRPr="0018309B">
          <w:rPr>
            <w:rFonts w:ascii="Tahoma" w:eastAsia="Times New Roman" w:hAnsi="Tahoma" w:cs="Tahoma"/>
            <w:color w:val="398DD8"/>
            <w:sz w:val="19"/>
            <w:szCs w:val="19"/>
          </w:rPr>
          <w:pict>
            <v:shape id="_x0000_i1034" type="#_x0000_t75" alt="Коучинг на тему &quot; Критериальное оценивание&quot;" href="http://worldofteacher.com/uploads/posts/2015-11/1447494768_img_3066.jpg" style="width:24.25pt;height:24.25pt" o:button="t"/>
          </w:pict>
        </w:r>
      </w:hyperlink>
      <w:r w:rsidR="00EE4BDA" w:rsidRPr="00EE4BDA">
        <w:rPr>
          <w:rFonts w:ascii="Tahoma" w:eastAsia="Times New Roman" w:hAnsi="Tahoma" w:cs="Tahoma"/>
          <w:color w:val="363636"/>
          <w:sz w:val="19"/>
        </w:rPr>
        <w:t> </w:t>
      </w:r>
      <w:hyperlink r:id="rId14" w:history="1">
        <w:r w:rsidRPr="0018309B">
          <w:rPr>
            <w:rFonts w:ascii="Tahoma" w:eastAsia="Times New Roman" w:hAnsi="Tahoma" w:cs="Tahoma"/>
            <w:color w:val="398DD8"/>
            <w:sz w:val="19"/>
            <w:szCs w:val="19"/>
          </w:rPr>
          <w:pict>
            <v:shape id="_x0000_i1035" type="#_x0000_t75" alt="Коучинг на тему &quot; Критериальное оценивание&quot;" href="http://worldofteacher.com/uploads/posts/2015-11/1447494793_img_3074.jpg" style="width:24.25pt;height:24.25pt" o:button="t"/>
          </w:pict>
        </w:r>
      </w:hyperlink>
      <w:r w:rsidR="00EE4BDA" w:rsidRPr="00EE4BDA">
        <w:rPr>
          <w:rFonts w:ascii="Tahoma" w:eastAsia="Times New Roman" w:hAnsi="Tahoma" w:cs="Tahoma"/>
          <w:color w:val="363636"/>
          <w:sz w:val="19"/>
        </w:rPr>
        <w:t> </w:t>
      </w:r>
      <w:hyperlink r:id="rId15" w:history="1">
        <w:r w:rsidRPr="0018309B">
          <w:rPr>
            <w:rFonts w:ascii="Tahoma" w:eastAsia="Times New Roman" w:hAnsi="Tahoma" w:cs="Tahoma"/>
            <w:color w:val="398DD8"/>
            <w:sz w:val="19"/>
            <w:szCs w:val="19"/>
          </w:rPr>
          <w:pict>
            <v:shape id="_x0000_i1036" type="#_x0000_t75" alt="Коучинг на тему &quot; Критериальное оценивание&quot;" href="http://worldofteacher.com/uploads/posts/2015-11/1447494764_img_3093.jpg" style="width:24.25pt;height:24.25pt" o:button="t"/>
          </w:pict>
        </w:r>
      </w:hyperlink>
      <w:r w:rsidR="00EE4BDA" w:rsidRPr="00EE4BDA">
        <w:rPr>
          <w:rFonts w:ascii="Tahoma" w:eastAsia="Times New Roman" w:hAnsi="Tahoma" w:cs="Tahoma"/>
          <w:color w:val="363636"/>
          <w:sz w:val="19"/>
        </w:rPr>
        <w:t> </w:t>
      </w:r>
      <w:hyperlink r:id="rId16" w:history="1">
        <w:r w:rsidRPr="0018309B">
          <w:rPr>
            <w:rFonts w:ascii="Tahoma" w:eastAsia="Times New Roman" w:hAnsi="Tahoma" w:cs="Tahoma"/>
            <w:color w:val="398DD8"/>
            <w:sz w:val="19"/>
            <w:szCs w:val="19"/>
          </w:rPr>
          <w:pict>
            <v:shape id="_x0000_i1037" type="#_x0000_t75" alt="Коучинг на тему &quot; Критериальное оценивание&quot;" href="http://worldofteacher.com/uploads/posts/2015-11/1447494840_img_3081.jpg" style="width:24.25pt;height:24.25pt" o:button="t"/>
          </w:pict>
        </w:r>
      </w:hyperlink>
      <w:r w:rsidR="00EE4BDA" w:rsidRPr="00EE4BDA">
        <w:rPr>
          <w:rFonts w:ascii="Tahoma" w:eastAsia="Times New Roman" w:hAnsi="Tahoma" w:cs="Tahoma"/>
          <w:color w:val="363636"/>
          <w:sz w:val="19"/>
        </w:rPr>
        <w:t> </w:t>
      </w:r>
      <w:hyperlink r:id="rId17" w:history="1">
        <w:r w:rsidRPr="0018309B">
          <w:rPr>
            <w:rFonts w:ascii="Tahoma" w:eastAsia="Times New Roman" w:hAnsi="Tahoma" w:cs="Tahoma"/>
            <w:color w:val="398DD8"/>
            <w:sz w:val="19"/>
            <w:szCs w:val="19"/>
          </w:rPr>
          <w:pict>
            <v:shape id="_x0000_i1038" type="#_x0000_t75" alt="Коучинг на тему &quot; Критериальное оценивание&quot;" href="http://worldofteacher.com/uploads/posts/2015-11/1447494827_img_3126.jpg" style="width:24.25pt;height:24.25pt" o:button="t"/>
          </w:pict>
        </w:r>
      </w:hyperlink>
      <w:r w:rsidR="00EE4BDA" w:rsidRPr="00EE4BDA">
        <w:rPr>
          <w:rFonts w:ascii="Tahoma" w:eastAsia="Times New Roman" w:hAnsi="Tahoma" w:cs="Tahoma"/>
          <w:color w:val="363636"/>
          <w:sz w:val="19"/>
        </w:rPr>
        <w:t> </w:t>
      </w:r>
      <w:hyperlink r:id="rId18" w:history="1">
        <w:r w:rsidRPr="0018309B">
          <w:rPr>
            <w:rFonts w:ascii="Tahoma" w:eastAsia="Times New Roman" w:hAnsi="Tahoma" w:cs="Tahoma"/>
            <w:color w:val="398DD8"/>
            <w:sz w:val="19"/>
            <w:szCs w:val="19"/>
          </w:rPr>
          <w:pict>
            <v:shape id="_x0000_i1039" type="#_x0000_t75" alt="Коучинг на тему &quot; Критериальное оценивание&quot;" href="http://worldofteacher.com/uploads/posts/2015-11/1447494900_img_3121.jpg" style="width:24.25pt;height:24.25pt" o:button="t"/>
          </w:pict>
        </w:r>
      </w:hyperlink>
    </w:p>
    <w:p w:rsidR="00D91A8E" w:rsidRDefault="00D91A8E"/>
    <w:sectPr w:rsidR="00D91A8E" w:rsidSect="00D7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E4BDA"/>
    <w:rsid w:val="001725BA"/>
    <w:rsid w:val="0018309B"/>
    <w:rsid w:val="00797749"/>
    <w:rsid w:val="00D74296"/>
    <w:rsid w:val="00D91A8E"/>
    <w:rsid w:val="00EE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96"/>
  </w:style>
  <w:style w:type="paragraph" w:styleId="1">
    <w:name w:val="heading 1"/>
    <w:basedOn w:val="a"/>
    <w:link w:val="10"/>
    <w:uiPriority w:val="9"/>
    <w:qFormat/>
    <w:rsid w:val="00EE4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4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20">
          <w:marLeft w:val="69"/>
          <w:marRight w:val="69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ofteacher.com/uploads/posts/2015-11/1447494516_img_3126.jpg" TargetMode="External"/><Relationship Id="rId13" Type="http://schemas.openxmlformats.org/officeDocument/2006/relationships/hyperlink" Target="http://worldofteacher.com/uploads/posts/2015-11/1447494768_img_3066.jpg" TargetMode="External"/><Relationship Id="rId18" Type="http://schemas.openxmlformats.org/officeDocument/2006/relationships/hyperlink" Target="http://worldofteacher.com/uploads/posts/2015-11/1447494900_img_312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rldofteacher.com/uploads/posts/2015-11/1447494500_img_3085.jpg" TargetMode="External"/><Relationship Id="rId12" Type="http://schemas.openxmlformats.org/officeDocument/2006/relationships/hyperlink" Target="http://worldofteacher.com/uploads/posts/2015-11/1447494617_img_3156.jpg" TargetMode="External"/><Relationship Id="rId17" Type="http://schemas.openxmlformats.org/officeDocument/2006/relationships/hyperlink" Target="http://worldofteacher.com/uploads/posts/2015-11/1447494827_img_3126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orldofteacher.com/uploads/posts/2015-11/1447494840_img_3081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orldofteacher.com/uploads/posts/2015-11/1447494417_img_3077.jpg" TargetMode="External"/><Relationship Id="rId11" Type="http://schemas.openxmlformats.org/officeDocument/2006/relationships/hyperlink" Target="http://worldofteacher.com/uploads/posts/2015-11/1447494661_img_3140.jpg" TargetMode="External"/><Relationship Id="rId5" Type="http://schemas.openxmlformats.org/officeDocument/2006/relationships/hyperlink" Target="http://worldofteacher.com/uploads/posts/2015-11/1447494406_img_3069.jpg" TargetMode="External"/><Relationship Id="rId15" Type="http://schemas.openxmlformats.org/officeDocument/2006/relationships/hyperlink" Target="http://worldofteacher.com/uploads/posts/2015-11/1447494764_img_3093.jpg" TargetMode="External"/><Relationship Id="rId10" Type="http://schemas.openxmlformats.org/officeDocument/2006/relationships/hyperlink" Target="http://worldofteacher.com/uploads/posts/2015-11/1447494528_img_3120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orldofteacher.com/uploads/posts/2015-11/1447494405_img_3066.jpg" TargetMode="External"/><Relationship Id="rId9" Type="http://schemas.openxmlformats.org/officeDocument/2006/relationships/hyperlink" Target="http://worldofteacher.com/uploads/posts/2015-11/1447494469_img_3096.jpg" TargetMode="External"/><Relationship Id="rId14" Type="http://schemas.openxmlformats.org/officeDocument/2006/relationships/hyperlink" Target="http://worldofteacher.com/uploads/posts/2015-11/1447494793_img_307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2017-01-24T06:26:00Z</dcterms:created>
  <dcterms:modified xsi:type="dcterms:W3CDTF">2017-02-02T05:41:00Z</dcterms:modified>
</cp:coreProperties>
</file>